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8" w:rsidRDefault="005F5698" w:rsidP="00E62A94">
      <w:pPr>
        <w:pStyle w:val="1"/>
      </w:pPr>
      <w:r>
        <w:t>Предоставление мер социальной поддержки обучающихся.</w:t>
      </w:r>
    </w:p>
    <w:p w:rsidR="005F5698" w:rsidRDefault="005F5698" w:rsidP="003E2AAB"/>
    <w:p w:rsidR="005F5698" w:rsidRDefault="005F5698" w:rsidP="003E2AAB">
      <w:r>
        <w:t xml:space="preserve">        1.      Предоставление бесплатных путевок.</w:t>
      </w:r>
    </w:p>
    <w:p w:rsidR="005F5698" w:rsidRDefault="005F5698" w:rsidP="003E2AAB">
      <w:r>
        <w:t>В соответствии с Постановлением Правительства Нижегородской области от 25.03.2009 г. № 149 «Об организации отдыха</w:t>
      </w:r>
      <w:proofErr w:type="gramStart"/>
      <w:r>
        <w:t xml:space="preserve"> .</w:t>
      </w:r>
      <w:proofErr w:type="gramEnd"/>
      <w:r>
        <w:t xml:space="preserve"> оздоровления и занятости детей и молодежи Нижегородской области» определенные категории детей, нуждающихся в санаторном лечении, имеют право один раз в год получить бесплатную путевку в санаторно-оздоровительный центр круглогодичного действия, расположенный на территории Нижегородской области.</w:t>
      </w:r>
    </w:p>
    <w:p w:rsidR="005F5698" w:rsidRDefault="005F5698" w:rsidP="00AD06A0">
      <w:pPr>
        <w:pStyle w:val="2"/>
      </w:pPr>
      <w:r>
        <w:t>Бесплатные путевки предоставляются:</w:t>
      </w:r>
    </w:p>
    <w:p w:rsidR="005F5698" w:rsidRDefault="005F5698" w:rsidP="00AD06A0">
      <w:pPr>
        <w:ind w:firstLine="708"/>
      </w:pPr>
      <w:r>
        <w:t>- детям-сиротам и детям, оставшимся без попечения родителей;</w:t>
      </w:r>
    </w:p>
    <w:p w:rsidR="005F5698" w:rsidRDefault="005F5698" w:rsidP="00AD06A0">
      <w:pPr>
        <w:ind w:firstLine="708"/>
      </w:pPr>
      <w:r w:rsidRPr="00AD06A0">
        <w:t>- детям</w:t>
      </w:r>
      <w:r>
        <w:t xml:space="preserve"> из многодетных семей;</w:t>
      </w:r>
    </w:p>
    <w:p w:rsidR="005F5698" w:rsidRDefault="005F5698" w:rsidP="00AD06A0">
      <w:pPr>
        <w:ind w:firstLine="708"/>
      </w:pPr>
      <w:r w:rsidRPr="00AD06A0">
        <w:t>- детям</w:t>
      </w:r>
      <w:r>
        <w:t>, оба родителя которых являются работниками государственных и муниципальных бюджетных учреждений.</w:t>
      </w:r>
    </w:p>
    <w:p w:rsidR="005F5698" w:rsidRDefault="005F5698" w:rsidP="00CA1B66">
      <w:pPr>
        <w:ind w:firstLine="708"/>
      </w:pPr>
      <w:r>
        <w:t>Кроме того, заявление на бесплатную путевку могут подать:</w:t>
      </w:r>
    </w:p>
    <w:p w:rsidR="005F5698" w:rsidRDefault="005F5698" w:rsidP="00CA1B66">
      <w:pPr>
        <w:tabs>
          <w:tab w:val="left" w:pos="900"/>
        </w:tabs>
      </w:pPr>
      <w:r>
        <w:tab/>
        <w:t>-граждане, являющиеся инвалидами;</w:t>
      </w:r>
    </w:p>
    <w:p w:rsidR="005F5698" w:rsidRDefault="005F5698" w:rsidP="00CA1B66">
      <w:pPr>
        <w:tabs>
          <w:tab w:val="left" w:pos="900"/>
        </w:tabs>
      </w:pPr>
      <w:r>
        <w:tab/>
        <w:t>- одинокие матери (отцы);</w:t>
      </w:r>
    </w:p>
    <w:p w:rsidR="005F5698" w:rsidRDefault="005F5698" w:rsidP="00CA1B66">
      <w:pPr>
        <w:tabs>
          <w:tab w:val="left" w:pos="900"/>
        </w:tabs>
      </w:pPr>
      <w:r>
        <w:tab/>
        <w:t>- ветераны боевых действий;</w:t>
      </w:r>
    </w:p>
    <w:p w:rsidR="005F5698" w:rsidRDefault="005F5698" w:rsidP="00CA1B66">
      <w:pPr>
        <w:tabs>
          <w:tab w:val="left" w:pos="900"/>
        </w:tabs>
      </w:pPr>
      <w:r>
        <w:tab/>
        <w:t>-граждане, проходящие военную службу по призыву;</w:t>
      </w:r>
    </w:p>
    <w:p w:rsidR="005F5698" w:rsidRDefault="005F5698" w:rsidP="00CA1B66">
      <w:pPr>
        <w:tabs>
          <w:tab w:val="left" w:pos="900"/>
        </w:tabs>
      </w:pPr>
      <w:r>
        <w:tab/>
        <w:t>-граждане,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соревнований;</w:t>
      </w:r>
    </w:p>
    <w:p w:rsidR="005F5698" w:rsidRDefault="005F5698" w:rsidP="002F413B">
      <w:pPr>
        <w:tabs>
          <w:tab w:val="left" w:pos="900"/>
        </w:tabs>
      </w:pPr>
      <w:r>
        <w:tab/>
      </w:r>
      <w:r w:rsidRPr="002F413B">
        <w:t>-граждане</w:t>
      </w:r>
      <w:r>
        <w:t>, обучающиеся в государственных и муниципальных образовательных учреждениях.</w:t>
      </w:r>
    </w:p>
    <w:p w:rsidR="005F5698" w:rsidRDefault="005F5698" w:rsidP="002F413B">
      <w:pPr>
        <w:pStyle w:val="3"/>
      </w:pPr>
      <w:r>
        <w:t>При подаче заявления необходимо представить следующие документы:</w:t>
      </w:r>
    </w:p>
    <w:p w:rsidR="005F5698" w:rsidRDefault="005F5698" w:rsidP="00224665">
      <w:pPr>
        <w:tabs>
          <w:tab w:val="left" w:pos="2760"/>
        </w:tabs>
      </w:pPr>
    </w:p>
    <w:p w:rsidR="005F5698" w:rsidRDefault="005F5698" w:rsidP="002F413B">
      <w:r>
        <w:t>1.Паспорт получателя и копию всех  заполненных страниц паспорта:</w:t>
      </w:r>
    </w:p>
    <w:p w:rsidR="005F5698" w:rsidRDefault="005F5698" w:rsidP="002F413B">
      <w:r>
        <w:t>2. Копию свидетельства о рождении ребенк</w:t>
      </w:r>
      <w:proofErr w:type="gramStart"/>
      <w:r>
        <w:t>а(</w:t>
      </w:r>
      <w:proofErr w:type="gramEnd"/>
      <w:r>
        <w:t>паспорта, если ребенок достиг 14-летнего возраста):</w:t>
      </w:r>
    </w:p>
    <w:p w:rsidR="005F5698" w:rsidRDefault="005F5698" w:rsidP="00660457">
      <w:r>
        <w:t xml:space="preserve">3.Справку для получения путевки по форме </w:t>
      </w:r>
      <w:r>
        <w:rPr>
          <w:lang w:val="en-US"/>
        </w:rPr>
        <w:t>N</w:t>
      </w:r>
      <w:r>
        <w:t xml:space="preserve"> 070/у-04 «Справка для получения путевки» (утверждена приказом </w:t>
      </w:r>
      <w:proofErr w:type="spellStart"/>
      <w:r>
        <w:t>Минздравсоц</w:t>
      </w:r>
      <w:proofErr w:type="spellEnd"/>
      <w:r>
        <w:t xml:space="preserve">. развития России от 22 ноября 2004 года </w:t>
      </w:r>
      <w:r>
        <w:rPr>
          <w:lang w:val="en-US"/>
        </w:rPr>
        <w:t>N</w:t>
      </w:r>
      <w:r>
        <w:t>256);</w:t>
      </w:r>
    </w:p>
    <w:p w:rsidR="005F5698" w:rsidRDefault="005F5698" w:rsidP="00660457">
      <w:r>
        <w:t>4.Справку с места учебы ребенка;</w:t>
      </w:r>
    </w:p>
    <w:p w:rsidR="005F5698" w:rsidRDefault="005F5698" w:rsidP="00660457">
      <w:r>
        <w:t>5.Копию документа, подтверждающего принадлежность к той или иной категории.</w:t>
      </w:r>
    </w:p>
    <w:p w:rsidR="005F5698" w:rsidRDefault="005F5698" w:rsidP="00224665"/>
    <w:p w:rsidR="005F5698" w:rsidRDefault="005F5698" w:rsidP="00224665"/>
    <w:p w:rsidR="005F5698" w:rsidRDefault="005F5698" w:rsidP="00224665"/>
    <w:p w:rsidR="005F5698" w:rsidRDefault="005F5698" w:rsidP="00224665">
      <w:r>
        <w:t xml:space="preserve">2. Единовременные выплаты родителям </w:t>
      </w:r>
      <w:proofErr w:type="gramStart"/>
      <w:r>
        <w:t>обучающихся</w:t>
      </w:r>
      <w:proofErr w:type="gramEnd"/>
      <w:r>
        <w:t>.</w:t>
      </w:r>
    </w:p>
    <w:p w:rsidR="005F5698" w:rsidRDefault="005F5698" w:rsidP="003E2AAB"/>
    <w:p w:rsidR="005F5698" w:rsidRDefault="005F5698" w:rsidP="003E2AAB">
      <w:r>
        <w:lastRenderedPageBreak/>
        <w:t>Государственное казенное учреждение Нижегородской области « Управление социальной защиты населения Автозаводского района города Нижнего Новгорода» сообщает</w:t>
      </w:r>
      <w:proofErr w:type="gramStart"/>
      <w:r>
        <w:t xml:space="preserve"> ,</w:t>
      </w:r>
      <w:proofErr w:type="gramEnd"/>
      <w:r>
        <w:t xml:space="preserve"> что в соответствии с Законом Нижегородской области от 30.12.2005 года № 212-3 « О социальной поддержке отдельных категорий граждан в целях реализации их права на образование» школьникам из малоимущих семей предусмотрена ежегодная единовременная выплата к началу учебного года в размере 500 рублей на приобретение учебной литературы, школьно-письменных принадлежностей, школьно</w:t>
      </w:r>
      <w:proofErr w:type="gramStart"/>
      <w:r>
        <w:t>й(</w:t>
      </w:r>
      <w:proofErr w:type="gramEnd"/>
      <w:r>
        <w:t>спортивной ) формы.</w:t>
      </w:r>
    </w:p>
    <w:p w:rsidR="005F5698" w:rsidRDefault="005F5698" w:rsidP="00CE5D7A">
      <w:r>
        <w:t>Денежная выплата предоставляется детям, обучающимися в общеобразовательных учреждениях Нижегородской области, проживающих в семьях</w:t>
      </w:r>
      <w:proofErr w:type="gramStart"/>
      <w:r>
        <w:t xml:space="preserve"> ,</w:t>
      </w:r>
      <w:proofErr w:type="gramEnd"/>
      <w:r>
        <w:t xml:space="preserve"> состоящих на учете в органах социальной защиты населения, имеющих среднедушевой доход ниже величины прожиточного минимума в расчете на душу населения , установленной Правительством Нижегородской области и действующей на дату обращения за получением мер социальной поддержки (по состоянию на 01.01.2015г.-7573 руб.)</w:t>
      </w:r>
    </w:p>
    <w:p w:rsidR="005F5698" w:rsidRDefault="005F5698" w:rsidP="004232F5">
      <w:r>
        <w:t>Указанная денежная выплата предоставляется органами социальной защиты населения по месту жительств</w:t>
      </w:r>
      <w:proofErr w:type="gramStart"/>
      <w:r>
        <w:t>а(</w:t>
      </w:r>
      <w:proofErr w:type="gramEnd"/>
      <w:r>
        <w:t>пребывания) родителя, с которыми проживает ребенок.</w:t>
      </w:r>
    </w:p>
    <w:p w:rsidR="005F5698" w:rsidRDefault="005F5698" w:rsidP="008E6424">
      <w:r>
        <w:t>Назначение выплат получателям ежемесячных пособий на детей, состоящим на учете в органах социальной защиты населения, производится без истребования дополнительных документов.</w:t>
      </w:r>
    </w:p>
    <w:p w:rsidR="005F5698" w:rsidRDefault="005F5698" w:rsidP="008E6424">
      <w:r>
        <w:t xml:space="preserve">В соответствии с Законом Нижегородской области от 28.12.2004г.№ 158-3 « О мерах социальной поддержки многодетных семей» </w:t>
      </w:r>
      <w:r w:rsidRPr="00E622F3">
        <w:rPr>
          <w:b/>
        </w:rPr>
        <w:t>детям из многодетных семей</w:t>
      </w:r>
      <w:r>
        <w:t>, обучающимся в общеобразовательных учреждениях, установлены аналогичные денежные выплаты в размере 745 рублей, без учета размера среднедушевого дохода семьи.</w:t>
      </w:r>
    </w:p>
    <w:p w:rsidR="005F5698" w:rsidRDefault="005F5698" w:rsidP="00AE2B24">
      <w:r>
        <w:t>В соответствии с Законом Нижегородской области от 28.12.2004 № 158-3 «О мерах социальной поддержки многодетных семей</w:t>
      </w:r>
      <w:r w:rsidRPr="00E622F3">
        <w:rPr>
          <w:b/>
        </w:rPr>
        <w:t>» первоклассникам из многодетных семей</w:t>
      </w:r>
      <w:r>
        <w:t>,</w:t>
      </w:r>
      <w:r w:rsidRPr="00E622F3">
        <w:t xml:space="preserve">  обучающимся в общеобразовательных учреждениях</w:t>
      </w:r>
      <w:proofErr w:type="gramStart"/>
      <w:r w:rsidRPr="00E622F3">
        <w:t xml:space="preserve"> ,</w:t>
      </w:r>
      <w:proofErr w:type="gramEnd"/>
      <w:r w:rsidRPr="00E622F3">
        <w:t xml:space="preserve"> установлены аналогичные денежные выплаты в размере 745 рублей, без учета размера среднедушевого дохода семьи.</w:t>
      </w:r>
    </w:p>
    <w:p w:rsidR="005F5698" w:rsidRDefault="005F5698" w:rsidP="00AE2B24">
      <w:r>
        <w:t xml:space="preserve"> Ежегодная единовременная выплата к началу учебного года детям из малоимущих и многодетных семей, поступившим в 1 класс, назначается</w:t>
      </w:r>
      <w:proofErr w:type="gramStart"/>
      <w:r>
        <w:t xml:space="preserve"> ,</w:t>
      </w:r>
      <w:proofErr w:type="gramEnd"/>
      <w:r>
        <w:t xml:space="preserve"> если обращение за ней последовало в период с 1 июля по 30 сентября, и предоставляется один раз в течение учебного года.</w:t>
      </w:r>
    </w:p>
    <w:p w:rsidR="005F5698" w:rsidRDefault="005F5698" w:rsidP="00AE2B24">
      <w:r>
        <w:t>По вопросу оформления мер социальной поддержки семьи с детьми можно обратиться по адресам: ул. Смирнова, д. 55;</w:t>
      </w:r>
    </w:p>
    <w:p w:rsidR="005F5698" w:rsidRDefault="005F5698" w:rsidP="00AE2B24">
      <w:pPr>
        <w:tabs>
          <w:tab w:val="left" w:pos="1035"/>
        </w:tabs>
      </w:pPr>
      <w:r>
        <w:tab/>
        <w:t>Ул. Челюскинцев, д. 13;</w:t>
      </w:r>
    </w:p>
    <w:p w:rsidR="005F5698" w:rsidRDefault="005F5698" w:rsidP="00AE2B24">
      <w:pPr>
        <w:tabs>
          <w:tab w:val="left" w:pos="1035"/>
        </w:tabs>
      </w:pPr>
      <w:r>
        <w:tab/>
        <w:t>Ул. Дьяконова, д.7А</w:t>
      </w:r>
      <w:proofErr w:type="gramStart"/>
      <w:r>
        <w:t>,к</w:t>
      </w:r>
      <w:proofErr w:type="gramEnd"/>
      <w:r>
        <w:t>аб.26.</w:t>
      </w:r>
    </w:p>
    <w:p w:rsidR="005F5698" w:rsidRDefault="005F5698" w:rsidP="00AE2B24">
      <w:r>
        <w:t xml:space="preserve">Приемные дни:  понедельник, вторник </w:t>
      </w:r>
      <w:proofErr w:type="gramStart"/>
      <w:r>
        <w:t>-с</w:t>
      </w:r>
      <w:proofErr w:type="gramEnd"/>
      <w:r>
        <w:t xml:space="preserve"> 8:00до 17:00</w:t>
      </w:r>
    </w:p>
    <w:p w:rsidR="005F5698" w:rsidRDefault="005F5698" w:rsidP="00AE2B24">
      <w:pPr>
        <w:tabs>
          <w:tab w:val="left" w:pos="1650"/>
        </w:tabs>
      </w:pPr>
      <w:r>
        <w:tab/>
        <w:t xml:space="preserve">Четверг-с 8:00до 19:00                         </w:t>
      </w:r>
    </w:p>
    <w:p w:rsidR="005F5698" w:rsidRDefault="005F5698" w:rsidP="00AE2B24">
      <w:pPr>
        <w:tabs>
          <w:tab w:val="left" w:pos="1650"/>
        </w:tabs>
      </w:pPr>
      <w:r>
        <w:tab/>
        <w:t>Пятница-с 8:00до 16:00</w:t>
      </w:r>
    </w:p>
    <w:p w:rsidR="005F5698" w:rsidRDefault="005F5698" w:rsidP="008701D8">
      <w:pPr>
        <w:tabs>
          <w:tab w:val="left" w:pos="1650"/>
        </w:tabs>
      </w:pPr>
      <w:r>
        <w:tab/>
        <w:t xml:space="preserve">Обед-с12:00до 12:48, третья суббота месяца </w:t>
      </w:r>
      <w:proofErr w:type="gramStart"/>
      <w:r>
        <w:t>–с</w:t>
      </w:r>
      <w:proofErr w:type="gramEnd"/>
      <w:r>
        <w:t xml:space="preserve"> 9:00до 12:00.</w:t>
      </w:r>
    </w:p>
    <w:p w:rsidR="005F5698" w:rsidRDefault="005F5698" w:rsidP="008701D8">
      <w:r>
        <w:t>Телефоны  для справок: 256-02-65; 295-15-80.</w:t>
      </w:r>
    </w:p>
    <w:p w:rsidR="005F5698" w:rsidRDefault="005F5698" w:rsidP="00680681"/>
    <w:p w:rsidR="005F5698" w:rsidRDefault="005F5698" w:rsidP="00B0573C">
      <w:r>
        <w:t xml:space="preserve"> 3.       Организация льготного питания</w:t>
      </w:r>
      <w:proofErr w:type="gramStart"/>
      <w:r>
        <w:t xml:space="preserve"> .</w:t>
      </w:r>
      <w:proofErr w:type="gramEnd"/>
    </w:p>
    <w:p w:rsidR="005F5698" w:rsidRPr="00544BF2" w:rsidRDefault="005F5698" w:rsidP="00544BF2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544BF2">
        <w:rPr>
          <w:rFonts w:ascii="Times New Roman" w:hAnsi="Times New Roman"/>
          <w:sz w:val="24"/>
          <w:szCs w:val="24"/>
        </w:rPr>
        <w:t xml:space="preserve">В целях социальной защиты детей, усиления адресной помощи семьям, имеющим детей, на основании приказа департамента образования администрации города Нижнего Новгорода от 25.12.2014 года № 1540 « Об организации питания детей в учреждениях образования города Нижнего Новгорода во </w:t>
      </w:r>
      <w:r w:rsidRPr="00544BF2">
        <w:rPr>
          <w:rFonts w:ascii="Times New Roman" w:hAnsi="Times New Roman"/>
          <w:sz w:val="24"/>
          <w:szCs w:val="24"/>
          <w:lang w:val="en-US"/>
        </w:rPr>
        <w:t>II</w:t>
      </w:r>
      <w:r w:rsidRPr="00544BF2">
        <w:rPr>
          <w:rFonts w:ascii="Times New Roman" w:hAnsi="Times New Roman"/>
          <w:sz w:val="24"/>
          <w:szCs w:val="24"/>
        </w:rPr>
        <w:t xml:space="preserve">  полугодии  2014-2015 учебном году »  и на основании заявления родителей и предоставленных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>организовано льготное питание в школе.</w:t>
      </w:r>
      <w:proofErr w:type="gramEnd"/>
    </w:p>
    <w:p w:rsidR="005F5698" w:rsidRDefault="005F5698" w:rsidP="00D4620F"/>
    <w:p w:rsidR="005F5698" w:rsidRDefault="005F5698" w:rsidP="00D4620F">
      <w:r>
        <w:t>Категории детей, обеспеченные льготным питанием в МБОУ СОШ №128:</w:t>
      </w:r>
    </w:p>
    <w:p w:rsidR="005F5698" w:rsidRDefault="005F5698" w:rsidP="00D4620F"/>
    <w:p w:rsidR="005F5698" w:rsidRDefault="00DA6BEA" w:rsidP="00D4620F">
      <w:r>
        <w:t xml:space="preserve">Дети-инвалиды------ 8 </w:t>
      </w:r>
      <w:bookmarkStart w:id="0" w:name="_GoBack"/>
      <w:bookmarkEnd w:id="0"/>
      <w:r w:rsidR="005F5698">
        <w:t xml:space="preserve"> человек.</w:t>
      </w:r>
    </w:p>
    <w:p w:rsidR="005F5698" w:rsidRDefault="005F5698" w:rsidP="00D4620F">
      <w:r>
        <w:t>Дети, родителей инвалидов-------  20 человек.</w:t>
      </w:r>
    </w:p>
    <w:p w:rsidR="005F5698" w:rsidRDefault="005F5698" w:rsidP="00D4620F">
      <w:r>
        <w:t>Чернобыльцы------- 1 человек.</w:t>
      </w:r>
    </w:p>
    <w:p w:rsidR="005F5698" w:rsidRDefault="005F5698" w:rsidP="00A32A9A">
      <w:proofErr w:type="gramStart"/>
      <w:r>
        <w:t>Малообеспеченные</w:t>
      </w:r>
      <w:proofErr w:type="gramEnd"/>
      <w:r>
        <w:t>-------- 90 человек.</w:t>
      </w:r>
    </w:p>
    <w:p w:rsidR="005F5698" w:rsidRDefault="005F5698" w:rsidP="00A32A9A">
      <w:proofErr w:type="gramStart"/>
      <w:r>
        <w:t>Многодетные</w:t>
      </w:r>
      <w:proofErr w:type="gramEnd"/>
      <w:r>
        <w:t>--------- 89 человек.</w:t>
      </w:r>
    </w:p>
    <w:p w:rsidR="005F5698" w:rsidRDefault="005F5698" w:rsidP="00A32A9A">
      <w:r>
        <w:t>Дети, оказавшиеся в трудной жизненной ситуации--------52человек.</w:t>
      </w:r>
    </w:p>
    <w:p w:rsidR="005F5698" w:rsidRDefault="005F5698" w:rsidP="00A32A9A"/>
    <w:p w:rsidR="005F5698" w:rsidRPr="004574AB" w:rsidRDefault="005F5698" w:rsidP="004574AB"/>
    <w:sectPr w:rsidR="005F5698" w:rsidRPr="004574AB" w:rsidSect="0048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09" w:rsidRDefault="00C90409" w:rsidP="00D03998">
      <w:pPr>
        <w:spacing w:after="0" w:line="240" w:lineRule="auto"/>
      </w:pPr>
      <w:r>
        <w:separator/>
      </w:r>
    </w:p>
  </w:endnote>
  <w:endnote w:type="continuationSeparator" w:id="0">
    <w:p w:rsidR="00C90409" w:rsidRDefault="00C90409" w:rsidP="00D0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09" w:rsidRDefault="00C90409" w:rsidP="00D03998">
      <w:pPr>
        <w:spacing w:after="0" w:line="240" w:lineRule="auto"/>
      </w:pPr>
      <w:r>
        <w:separator/>
      </w:r>
    </w:p>
  </w:footnote>
  <w:footnote w:type="continuationSeparator" w:id="0">
    <w:p w:rsidR="00C90409" w:rsidRDefault="00C90409" w:rsidP="00D0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7AD"/>
    <w:multiLevelType w:val="hybridMultilevel"/>
    <w:tmpl w:val="27B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A94"/>
    <w:rsid w:val="000305F1"/>
    <w:rsid w:val="00064CFB"/>
    <w:rsid w:val="000E2CE9"/>
    <w:rsid w:val="001A1300"/>
    <w:rsid w:val="00224665"/>
    <w:rsid w:val="002B46A2"/>
    <w:rsid w:val="002F413B"/>
    <w:rsid w:val="0031448D"/>
    <w:rsid w:val="00314ED2"/>
    <w:rsid w:val="003E2AAB"/>
    <w:rsid w:val="00417606"/>
    <w:rsid w:val="004232F5"/>
    <w:rsid w:val="004574AB"/>
    <w:rsid w:val="00475879"/>
    <w:rsid w:val="0048176B"/>
    <w:rsid w:val="00544BF2"/>
    <w:rsid w:val="005C1BC4"/>
    <w:rsid w:val="005F5698"/>
    <w:rsid w:val="006553E3"/>
    <w:rsid w:val="00660457"/>
    <w:rsid w:val="00680681"/>
    <w:rsid w:val="00745C78"/>
    <w:rsid w:val="007D7820"/>
    <w:rsid w:val="00811C6D"/>
    <w:rsid w:val="008701D8"/>
    <w:rsid w:val="008B467F"/>
    <w:rsid w:val="008E6424"/>
    <w:rsid w:val="008F6BDA"/>
    <w:rsid w:val="00A32A9A"/>
    <w:rsid w:val="00AD06A0"/>
    <w:rsid w:val="00AE2B24"/>
    <w:rsid w:val="00B0573C"/>
    <w:rsid w:val="00B92738"/>
    <w:rsid w:val="00C7519D"/>
    <w:rsid w:val="00C90409"/>
    <w:rsid w:val="00CA1B66"/>
    <w:rsid w:val="00CE5D7A"/>
    <w:rsid w:val="00D03998"/>
    <w:rsid w:val="00D4620F"/>
    <w:rsid w:val="00DA6BEA"/>
    <w:rsid w:val="00E622F3"/>
    <w:rsid w:val="00E62A94"/>
    <w:rsid w:val="00EA03F9"/>
    <w:rsid w:val="00ED0002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06A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41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A9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D06A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F413B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E62A94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AD06A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5">
    <w:name w:val="Подзаголовок Знак"/>
    <w:link w:val="a4"/>
    <w:uiPriority w:val="99"/>
    <w:locked/>
    <w:rsid w:val="00AD06A0"/>
    <w:rPr>
      <w:rFonts w:eastAsia="Times New Roman" w:cs="Times New Roman"/>
      <w:color w:val="5A5A5A"/>
      <w:spacing w:val="15"/>
    </w:rPr>
  </w:style>
  <w:style w:type="paragraph" w:styleId="a6">
    <w:name w:val="No Spacing"/>
    <w:uiPriority w:val="99"/>
    <w:qFormat/>
    <w:rsid w:val="002F413B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0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03998"/>
    <w:rPr>
      <w:rFonts w:cs="Times New Roman"/>
    </w:rPr>
  </w:style>
  <w:style w:type="paragraph" w:styleId="a9">
    <w:name w:val="footer"/>
    <w:basedOn w:val="a"/>
    <w:link w:val="aa"/>
    <w:uiPriority w:val="99"/>
    <w:rsid w:val="00D0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039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KAB_308</dc:creator>
  <cp:keywords/>
  <dc:description/>
  <cp:lastModifiedBy>Учитель</cp:lastModifiedBy>
  <cp:revision>4</cp:revision>
  <dcterms:created xsi:type="dcterms:W3CDTF">2013-11-25T08:35:00Z</dcterms:created>
  <dcterms:modified xsi:type="dcterms:W3CDTF">2015-02-10T11:03:00Z</dcterms:modified>
</cp:coreProperties>
</file>