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C" w:rsidRDefault="0071493C" w:rsidP="00714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</w:t>
      </w:r>
      <w:r w:rsidR="009F0AE0"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ОТАЦИЯ К РАБОЧЕЙ ПРОГРАММЕ</w:t>
      </w:r>
    </w:p>
    <w:p w:rsidR="0071493C" w:rsidRDefault="0071493C" w:rsidP="00714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ПРЕДМЕТУ «ИСТОРИЯ РОССИИ»</w:t>
      </w:r>
    </w:p>
    <w:p w:rsidR="0071493C" w:rsidRDefault="0071493C" w:rsidP="007149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10-11 КЛАССОВ</w:t>
      </w:r>
    </w:p>
    <w:p w:rsidR="0071493C" w:rsidRDefault="0071493C" w:rsidP="0071493C">
      <w:pPr>
        <w:pStyle w:val="Default"/>
        <w:rPr>
          <w:b/>
          <w:bCs/>
          <w:sz w:val="28"/>
          <w:szCs w:val="28"/>
        </w:rPr>
      </w:pP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Рабочая программа по предмету «История России» составлена в соответствии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компонентом государственного стандарта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05.03.2004 г. № 1089 (в редакциях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03.06.2008 № 164, от 31.08.2009 № 320, от 19.10.2009 № 427, от 10.11.2011 № 2643, от 24.01.2015 № 39, от 31.01.2012 № 69, от 23.06.2015 № 609), авторскими программами: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А.Н.Сахарова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А.Н.Боханова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С.И.Козленко</w:t>
      </w:r>
      <w:proofErr w:type="spellEnd"/>
      <w:r>
        <w:rPr>
          <w:sz w:val="28"/>
          <w:szCs w:val="28"/>
        </w:rPr>
        <w:t xml:space="preserve">. История России с </w:t>
      </w:r>
      <w:proofErr w:type="gramStart"/>
      <w:r>
        <w:rPr>
          <w:sz w:val="28"/>
          <w:szCs w:val="28"/>
        </w:rPr>
        <w:t>древнейших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времѐн</w:t>
      </w:r>
      <w:proofErr w:type="spellEnd"/>
      <w:r>
        <w:rPr>
          <w:sz w:val="28"/>
          <w:szCs w:val="28"/>
        </w:rPr>
        <w:t xml:space="preserve"> до конца XIX века. Программа курса для 10 класса общеобразовательных учреждений. – М.: Русское слово, 2006; Козленко С.И.,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 Н.В. История Отечества. XX - начало XXI века: Программа курса и тематическое планирование для 11 класса общеобразовательных учреждений. - М.: Русское слово, 2012.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курса: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доктрин, существующих в современном мире;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71493C" w:rsidRDefault="0071493C" w:rsidP="007149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1D551C" w:rsidRDefault="001D551C"/>
    <w:sectPr w:rsidR="001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D"/>
    <w:rsid w:val="001D551C"/>
    <w:rsid w:val="006F3E8D"/>
    <w:rsid w:val="0071493C"/>
    <w:rsid w:val="009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4</cp:revision>
  <dcterms:created xsi:type="dcterms:W3CDTF">2016-09-21T08:52:00Z</dcterms:created>
  <dcterms:modified xsi:type="dcterms:W3CDTF">2017-08-21T09:33:00Z</dcterms:modified>
</cp:coreProperties>
</file>