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11" w:rsidRPr="000E3B2B" w:rsidRDefault="00FC2E11" w:rsidP="00FC5645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FC2E11" w:rsidRPr="000E3B2B" w:rsidRDefault="00FC2E11" w:rsidP="00FC564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0E3B2B">
        <w:rPr>
          <w:rFonts w:ascii="Times New Roman" w:hAnsi="Times New Roman" w:cs="Times New Roman"/>
          <w:sz w:val="18"/>
          <w:szCs w:val="18"/>
        </w:rPr>
        <w:t>ДОГОВОР N __</w:t>
      </w:r>
    </w:p>
    <w:p w:rsidR="00FC2E11" w:rsidRPr="000E3B2B" w:rsidRDefault="00FC2E11" w:rsidP="00FC564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FC2E11" w:rsidRPr="000E3B2B" w:rsidRDefault="00FC2E11" w:rsidP="00FC564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FC2E11" w:rsidRPr="000E3B2B" w:rsidRDefault="00FC2E11" w:rsidP="00FC564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>г. Нижний Новгород</w:t>
      </w:r>
      <w:r w:rsidRPr="000E3B2B">
        <w:rPr>
          <w:rFonts w:ascii="Times New Roman" w:hAnsi="Times New Roman" w:cs="Times New Roman"/>
          <w:sz w:val="18"/>
          <w:szCs w:val="18"/>
        </w:rPr>
        <w:t xml:space="preserve">      </w:t>
      </w:r>
      <w:r w:rsidR="00F452BD" w:rsidRPr="000E3B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0E3B2B">
        <w:rPr>
          <w:rFonts w:ascii="Times New Roman" w:hAnsi="Times New Roman" w:cs="Times New Roman"/>
          <w:sz w:val="18"/>
          <w:szCs w:val="18"/>
        </w:rPr>
        <w:t xml:space="preserve">                "__" _____________ 20__ г.</w:t>
      </w: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137045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«Школа № 128»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="00137045" w:rsidRPr="000E3B2B">
        <w:rPr>
          <w:rFonts w:ascii="Times New Roman" w:hAnsi="Times New Roman" w:cs="Times New Roman"/>
          <w:sz w:val="18"/>
          <w:szCs w:val="18"/>
        </w:rPr>
        <w:t>осуществляющее образовательную</w:t>
      </w:r>
      <w:r w:rsidRPr="000E3B2B">
        <w:rPr>
          <w:rFonts w:ascii="Times New Roman" w:hAnsi="Times New Roman" w:cs="Times New Roman"/>
          <w:sz w:val="18"/>
          <w:szCs w:val="18"/>
        </w:rPr>
        <w:t xml:space="preserve">   </w:t>
      </w:r>
      <w:r w:rsidR="00137045" w:rsidRPr="000E3B2B">
        <w:rPr>
          <w:rFonts w:ascii="Times New Roman" w:hAnsi="Times New Roman" w:cs="Times New Roman"/>
          <w:sz w:val="18"/>
          <w:szCs w:val="18"/>
        </w:rPr>
        <w:t>деятельность (</w:t>
      </w:r>
      <w:r w:rsidRPr="000E3B2B">
        <w:rPr>
          <w:rFonts w:ascii="Times New Roman" w:hAnsi="Times New Roman" w:cs="Times New Roman"/>
          <w:sz w:val="18"/>
          <w:szCs w:val="18"/>
        </w:rPr>
        <w:t>далее -  образовательная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 xml:space="preserve">организация) на основании лицензии от </w:t>
      </w:r>
      <w:r w:rsidRPr="000E3B2B">
        <w:rPr>
          <w:rFonts w:ascii="Times New Roman" w:hAnsi="Times New Roman" w:cs="Times New Roman"/>
          <w:sz w:val="18"/>
          <w:szCs w:val="18"/>
        </w:rPr>
        <w:t>«19» января</w:t>
      </w:r>
      <w:r w:rsidRPr="000E3B2B">
        <w:rPr>
          <w:rFonts w:ascii="Times New Roman" w:hAnsi="Times New Roman" w:cs="Times New Roman"/>
          <w:sz w:val="18"/>
          <w:szCs w:val="18"/>
        </w:rPr>
        <w:t xml:space="preserve"> 20</w:t>
      </w:r>
      <w:r w:rsidRPr="000E3B2B">
        <w:rPr>
          <w:rFonts w:ascii="Times New Roman" w:hAnsi="Times New Roman" w:cs="Times New Roman"/>
          <w:sz w:val="18"/>
          <w:szCs w:val="18"/>
        </w:rPr>
        <w:t>17</w:t>
      </w:r>
      <w:r w:rsidRPr="000E3B2B">
        <w:rPr>
          <w:rFonts w:ascii="Times New Roman" w:hAnsi="Times New Roman" w:cs="Times New Roman"/>
          <w:sz w:val="18"/>
          <w:szCs w:val="18"/>
        </w:rPr>
        <w:t xml:space="preserve"> г. </w:t>
      </w:r>
      <w:r w:rsidRPr="000E3B2B">
        <w:rPr>
          <w:rFonts w:ascii="Times New Roman" w:hAnsi="Times New Roman" w:cs="Times New Roman"/>
          <w:sz w:val="18"/>
          <w:szCs w:val="18"/>
        </w:rPr>
        <w:t xml:space="preserve">№ </w:t>
      </w:r>
      <w:proofErr w:type="gramStart"/>
      <w:r w:rsidR="00137045" w:rsidRPr="000E3B2B">
        <w:rPr>
          <w:rFonts w:ascii="Times New Roman" w:hAnsi="Times New Roman" w:cs="Times New Roman"/>
          <w:sz w:val="18"/>
          <w:szCs w:val="18"/>
        </w:rPr>
        <w:t xml:space="preserve">15,  </w:t>
      </w:r>
      <w:r w:rsidRPr="000E3B2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0E3B2B">
        <w:rPr>
          <w:rFonts w:ascii="Times New Roman" w:hAnsi="Times New Roman" w:cs="Times New Roman"/>
          <w:sz w:val="18"/>
          <w:szCs w:val="18"/>
        </w:rPr>
        <w:t xml:space="preserve">                                  выданной </w:t>
      </w:r>
      <w:r w:rsidRPr="000E3B2B">
        <w:rPr>
          <w:rFonts w:ascii="Times New Roman" w:hAnsi="Times New Roman" w:cs="Times New Roman"/>
          <w:sz w:val="18"/>
          <w:szCs w:val="18"/>
        </w:rPr>
        <w:t xml:space="preserve">Министерством образования Нижегородской области, </w:t>
      </w:r>
      <w:r w:rsidRPr="000E3B2B">
        <w:rPr>
          <w:rFonts w:ascii="Times New Roman" w:hAnsi="Times New Roman" w:cs="Times New Roman"/>
          <w:sz w:val="18"/>
          <w:szCs w:val="18"/>
        </w:rPr>
        <w:t>именуем</w:t>
      </w:r>
      <w:r w:rsidRPr="000E3B2B">
        <w:rPr>
          <w:rFonts w:ascii="Times New Roman" w:hAnsi="Times New Roman" w:cs="Times New Roman"/>
          <w:sz w:val="18"/>
          <w:szCs w:val="18"/>
        </w:rPr>
        <w:t>ое</w:t>
      </w:r>
      <w:r w:rsidRPr="000E3B2B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Pr="000E3B2B">
        <w:rPr>
          <w:rFonts w:ascii="Times New Roman" w:hAnsi="Times New Roman" w:cs="Times New Roman"/>
          <w:sz w:val="18"/>
          <w:szCs w:val="18"/>
        </w:rPr>
        <w:t>«</w:t>
      </w:r>
      <w:r w:rsidRPr="000E3B2B">
        <w:rPr>
          <w:rFonts w:ascii="Times New Roman" w:hAnsi="Times New Roman" w:cs="Times New Roman"/>
          <w:sz w:val="18"/>
          <w:szCs w:val="18"/>
        </w:rPr>
        <w:t>Исполнитель</w:t>
      </w:r>
      <w:r w:rsidRPr="000E3B2B">
        <w:rPr>
          <w:rFonts w:ascii="Times New Roman" w:hAnsi="Times New Roman" w:cs="Times New Roman"/>
          <w:sz w:val="18"/>
          <w:szCs w:val="18"/>
        </w:rPr>
        <w:t>»</w:t>
      </w:r>
      <w:r w:rsidRPr="000E3B2B">
        <w:rPr>
          <w:rFonts w:ascii="Times New Roman" w:hAnsi="Times New Roman" w:cs="Times New Roman"/>
          <w:sz w:val="18"/>
          <w:szCs w:val="18"/>
        </w:rPr>
        <w:t xml:space="preserve">, в лице </w:t>
      </w:r>
      <w:r w:rsidRPr="000E3B2B">
        <w:rPr>
          <w:rFonts w:ascii="Times New Roman" w:hAnsi="Times New Roman" w:cs="Times New Roman"/>
          <w:sz w:val="18"/>
          <w:szCs w:val="18"/>
        </w:rPr>
        <w:t>директора Бак Маргариты Львовны</w:t>
      </w:r>
      <w:r w:rsidRPr="000E3B2B">
        <w:rPr>
          <w:rFonts w:ascii="Times New Roman" w:hAnsi="Times New Roman" w:cs="Times New Roman"/>
          <w:sz w:val="18"/>
          <w:szCs w:val="18"/>
        </w:rPr>
        <w:t>,</w:t>
      </w:r>
      <w:r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 xml:space="preserve">действующего на основании </w:t>
      </w:r>
      <w:r w:rsidRPr="000E3B2B">
        <w:rPr>
          <w:rFonts w:ascii="Times New Roman" w:hAnsi="Times New Roman" w:cs="Times New Roman"/>
          <w:sz w:val="18"/>
          <w:szCs w:val="18"/>
        </w:rPr>
        <w:t>Устава МАОУ «Школа № 128» (зарегистрирован в администрации Автозаводского района гор. Нижнего Новгорода 28 декабря 1995 г. рег. номер № 36)</w:t>
      </w:r>
      <w:r w:rsidRPr="000E3B2B">
        <w:rPr>
          <w:rFonts w:ascii="Times New Roman" w:hAnsi="Times New Roman" w:cs="Times New Roman"/>
          <w:sz w:val="18"/>
          <w:szCs w:val="18"/>
        </w:rPr>
        <w:t>,</w:t>
      </w:r>
      <w:r w:rsidR="00137045" w:rsidRPr="000E3B2B">
        <w:rPr>
          <w:rFonts w:ascii="Times New Roman" w:hAnsi="Times New Roman" w:cs="Times New Roman"/>
          <w:sz w:val="18"/>
          <w:szCs w:val="18"/>
        </w:rPr>
        <w:t xml:space="preserve"> и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0E3B2B">
        <w:rPr>
          <w:rFonts w:ascii="Times New Roman" w:hAnsi="Times New Roman" w:cs="Times New Roman"/>
        </w:rPr>
        <w:t>___________________</w:t>
      </w:r>
      <w:r w:rsidR="00137045" w:rsidRPr="000E3B2B">
        <w:rPr>
          <w:rFonts w:ascii="Times New Roman" w:hAnsi="Times New Roman" w:cs="Times New Roman"/>
        </w:rPr>
        <w:t>________</w:t>
      </w:r>
      <w:r w:rsidRPr="000E3B2B">
        <w:rPr>
          <w:rFonts w:ascii="Times New Roman" w:hAnsi="Times New Roman" w:cs="Times New Roman"/>
        </w:rPr>
        <w:t>___________________________________</w:t>
      </w:r>
      <w:r w:rsidR="003C3233" w:rsidRPr="000E3B2B">
        <w:rPr>
          <w:rFonts w:ascii="Times New Roman" w:hAnsi="Times New Roman" w:cs="Times New Roman"/>
        </w:rPr>
        <w:t>_________________</w:t>
      </w:r>
      <w:r w:rsidRPr="000E3B2B">
        <w:rPr>
          <w:rFonts w:ascii="Times New Roman" w:hAnsi="Times New Roman" w:cs="Times New Roman"/>
        </w:rPr>
        <w:t>______________,</w:t>
      </w:r>
    </w:p>
    <w:p w:rsidR="00137045" w:rsidRPr="000E3B2B" w:rsidRDefault="00FC2E11" w:rsidP="003C3233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0E3B2B">
        <w:rPr>
          <w:rFonts w:ascii="Times New Roman" w:hAnsi="Times New Roman" w:cs="Times New Roman"/>
        </w:rPr>
        <w:t xml:space="preserve">        </w:t>
      </w:r>
      <w:r w:rsidRPr="000E3B2B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 xml:space="preserve"> несовершеннолетнего лица, 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 xml:space="preserve">зачисляемого на обучение 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>(заполняется в случае если, если на момент заключения договора лицо, зачисляемое на обучение, не достигло четырнадцатилетнего возраста)</w:t>
      </w:r>
      <w:r w:rsidR="003C3233" w:rsidRPr="000E3B2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0E3B2B">
        <w:rPr>
          <w:rFonts w:ascii="Times New Roman" w:hAnsi="Times New Roman" w:cs="Times New Roman"/>
          <w:i/>
          <w:sz w:val="14"/>
          <w:szCs w:val="14"/>
        </w:rPr>
        <w:t>/</w:t>
      </w:r>
    </w:p>
    <w:p w:rsidR="003C3233" w:rsidRPr="000E3B2B" w:rsidRDefault="00FC2E11" w:rsidP="00FC564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0E3B2B">
        <w:rPr>
          <w:rFonts w:ascii="Times New Roman" w:hAnsi="Times New Roman" w:cs="Times New Roman"/>
          <w:i/>
          <w:sz w:val="14"/>
          <w:szCs w:val="14"/>
        </w:rPr>
        <w:t>фамилия, имя,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0E3B2B">
        <w:rPr>
          <w:rFonts w:ascii="Times New Roman" w:hAnsi="Times New Roman" w:cs="Times New Roman"/>
          <w:i/>
          <w:sz w:val="14"/>
          <w:szCs w:val="14"/>
        </w:rPr>
        <w:t>отчество (при наличии) лица, зачисляемого на обучение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 xml:space="preserve">(заполняется в случае если, если на момент заключения договора 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>лицо,</w:t>
      </w:r>
    </w:p>
    <w:p w:rsidR="00137045" w:rsidRPr="000E3B2B" w:rsidRDefault="00137045" w:rsidP="00FC564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0E3B2B">
        <w:rPr>
          <w:rFonts w:ascii="Times New Roman" w:hAnsi="Times New Roman" w:cs="Times New Roman"/>
          <w:i/>
          <w:sz w:val="14"/>
          <w:szCs w:val="14"/>
        </w:rPr>
        <w:t xml:space="preserve"> зачисляемое на обучение, достигло четырнадцатилетнего возраста</w:t>
      </w:r>
      <w:r w:rsidRPr="000E3B2B">
        <w:rPr>
          <w:rFonts w:ascii="Times New Roman" w:hAnsi="Times New Roman" w:cs="Times New Roman"/>
          <w:i/>
          <w:sz w:val="14"/>
          <w:szCs w:val="14"/>
        </w:rPr>
        <w:t>, который самостоятельно оплачивает обучение</w:t>
      </w:r>
      <w:r w:rsidRPr="000E3B2B">
        <w:rPr>
          <w:rFonts w:ascii="Times New Roman" w:hAnsi="Times New Roman" w:cs="Times New Roman"/>
          <w:i/>
          <w:sz w:val="14"/>
          <w:szCs w:val="14"/>
        </w:rPr>
        <w:t>)</w:t>
      </w: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0E3B2B">
        <w:rPr>
          <w:rFonts w:ascii="Times New Roman" w:hAnsi="Times New Roman" w:cs="Times New Roman"/>
          <w:sz w:val="18"/>
          <w:szCs w:val="18"/>
        </w:rPr>
        <w:t>именуем__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137045" w:rsidRPr="000E3B2B">
        <w:rPr>
          <w:rFonts w:ascii="Times New Roman" w:hAnsi="Times New Roman" w:cs="Times New Roman"/>
          <w:sz w:val="18"/>
          <w:szCs w:val="18"/>
        </w:rPr>
        <w:t>«</w:t>
      </w:r>
      <w:r w:rsidRPr="000E3B2B">
        <w:rPr>
          <w:rFonts w:ascii="Times New Roman" w:hAnsi="Times New Roman" w:cs="Times New Roman"/>
          <w:sz w:val="18"/>
          <w:szCs w:val="18"/>
        </w:rPr>
        <w:t>Заказчик</w:t>
      </w:r>
      <w:r w:rsidR="00137045" w:rsidRPr="000E3B2B">
        <w:rPr>
          <w:rFonts w:ascii="Times New Roman" w:hAnsi="Times New Roman" w:cs="Times New Roman"/>
          <w:sz w:val="18"/>
          <w:szCs w:val="18"/>
        </w:rPr>
        <w:t>»</w:t>
      </w:r>
      <w:r w:rsidRPr="000E3B2B">
        <w:rPr>
          <w:rFonts w:ascii="Times New Roman" w:hAnsi="Times New Roman" w:cs="Times New Roman"/>
          <w:sz w:val="18"/>
          <w:szCs w:val="18"/>
        </w:rPr>
        <w:t>,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  <w:r w:rsidRPr="000E3B2B">
        <w:rPr>
          <w:rFonts w:ascii="Times New Roman" w:hAnsi="Times New Roman" w:cs="Times New Roman"/>
        </w:rPr>
        <w:t xml:space="preserve"> </w:t>
      </w:r>
      <w:r w:rsidR="003C3233" w:rsidRPr="000E3B2B">
        <w:rPr>
          <w:rFonts w:ascii="Times New Roman" w:hAnsi="Times New Roman" w:cs="Times New Roman"/>
        </w:rPr>
        <w:t>___</w:t>
      </w:r>
      <w:r w:rsidRPr="000E3B2B">
        <w:rPr>
          <w:rFonts w:ascii="Times New Roman" w:hAnsi="Times New Roman" w:cs="Times New Roman"/>
        </w:rPr>
        <w:t>___________________________</w:t>
      </w:r>
      <w:r w:rsidR="00137045" w:rsidRPr="000E3B2B">
        <w:rPr>
          <w:rFonts w:ascii="Times New Roman" w:hAnsi="Times New Roman" w:cs="Times New Roman"/>
        </w:rPr>
        <w:t>_______________</w:t>
      </w:r>
      <w:r w:rsidR="00D34BFF" w:rsidRPr="000E3B2B">
        <w:rPr>
          <w:rFonts w:ascii="Times New Roman" w:hAnsi="Times New Roman" w:cs="Times New Roman"/>
        </w:rPr>
        <w:t>______________</w:t>
      </w:r>
      <w:r w:rsidR="00D34BFF" w:rsidRPr="000E3B2B">
        <w:rPr>
          <w:rFonts w:ascii="Times New Roman" w:hAnsi="Times New Roman" w:cs="Times New Roman"/>
          <w:sz w:val="18"/>
          <w:szCs w:val="18"/>
        </w:rPr>
        <w:t>именуем__ в дальнейшем «Обучающийся</w:t>
      </w:r>
      <w:proofErr w:type="gramStart"/>
      <w:r w:rsidR="00D34BFF" w:rsidRPr="000E3B2B">
        <w:rPr>
          <w:rFonts w:ascii="Times New Roman" w:hAnsi="Times New Roman" w:cs="Times New Roman"/>
          <w:sz w:val="18"/>
          <w:szCs w:val="18"/>
        </w:rPr>
        <w:t>»</w:t>
      </w:r>
      <w:r w:rsidR="00627ADF" w:rsidRPr="000E3B2B">
        <w:rPr>
          <w:rFonts w:ascii="Times New Roman" w:hAnsi="Times New Roman" w:cs="Times New Roman"/>
        </w:rPr>
        <w:t>,</w:t>
      </w:r>
      <w:r w:rsidR="00D34BFF" w:rsidRPr="000E3B2B">
        <w:rPr>
          <w:rFonts w:ascii="Times New Roman" w:hAnsi="Times New Roman" w:cs="Times New Roman"/>
        </w:rPr>
        <w:t>/</w:t>
      </w:r>
      <w:proofErr w:type="gramEnd"/>
    </w:p>
    <w:p w:rsidR="00FC2E11" w:rsidRPr="000E3B2B" w:rsidRDefault="00FC2E11" w:rsidP="00FC564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E3B2B">
        <w:rPr>
          <w:rFonts w:ascii="Times New Roman" w:hAnsi="Times New Roman" w:cs="Times New Roman"/>
          <w:i/>
          <w:sz w:val="14"/>
          <w:szCs w:val="14"/>
        </w:rPr>
        <w:t>(фамилия, имя, отчество</w:t>
      </w:r>
      <w:r w:rsidR="00627ADF" w:rsidRPr="000E3B2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0E3B2B">
        <w:rPr>
          <w:rFonts w:ascii="Times New Roman" w:hAnsi="Times New Roman" w:cs="Times New Roman"/>
          <w:i/>
          <w:sz w:val="14"/>
          <w:szCs w:val="14"/>
        </w:rPr>
        <w:t>(при наличии)</w:t>
      </w:r>
      <w:r w:rsidR="00137045" w:rsidRPr="000E3B2B">
        <w:rPr>
          <w:rFonts w:ascii="Times New Roman" w:hAnsi="Times New Roman" w:cs="Times New Roman"/>
          <w:i/>
          <w:sz w:val="14"/>
          <w:szCs w:val="14"/>
        </w:rPr>
        <w:t xml:space="preserve"> лица, зачисляемого на обучение)</w:t>
      </w:r>
    </w:p>
    <w:p w:rsidR="003C3233" w:rsidRPr="000E3B2B" w:rsidRDefault="00FC2E11" w:rsidP="003C3233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>и ______________</w:t>
      </w:r>
      <w:r w:rsidR="003C3233" w:rsidRPr="000E3B2B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C3233" w:rsidRPr="000E3B2B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3C3233" w:rsidRPr="000E3B2B">
        <w:rPr>
          <w:rFonts w:ascii="Times New Roman" w:hAnsi="Times New Roman" w:cs="Times New Roman"/>
          <w:sz w:val="18"/>
          <w:szCs w:val="18"/>
        </w:rPr>
        <w:t>именуем__ в дальнейшем «Обучающийся»</w:t>
      </w:r>
      <w:r w:rsidR="003C3233" w:rsidRPr="000E3B2B">
        <w:rPr>
          <w:rFonts w:ascii="Times New Roman" w:hAnsi="Times New Roman" w:cs="Times New Roman"/>
          <w:sz w:val="18"/>
          <w:szCs w:val="18"/>
        </w:rPr>
        <w:t>,</w:t>
      </w:r>
      <w:r w:rsidR="003C3233" w:rsidRPr="000E3B2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FC2E11" w:rsidRPr="000E3B2B" w:rsidRDefault="003C3233" w:rsidP="003C3233">
      <w:pPr>
        <w:pStyle w:val="ConsPlusNonformat"/>
        <w:spacing w:line="240" w:lineRule="atLeast"/>
        <w:rPr>
          <w:rFonts w:ascii="Times New Roman" w:hAnsi="Times New Roman" w:cs="Times New Roman"/>
          <w:i/>
          <w:sz w:val="14"/>
          <w:szCs w:val="14"/>
        </w:rPr>
      </w:pPr>
      <w:r w:rsidRPr="000E3B2B">
        <w:rPr>
          <w:rFonts w:ascii="Times New Roman" w:hAnsi="Times New Roman" w:cs="Times New Roman"/>
          <w:i/>
          <w:sz w:val="14"/>
          <w:szCs w:val="14"/>
        </w:rPr>
        <w:t xml:space="preserve">                          </w:t>
      </w:r>
      <w:r w:rsidR="00FC2E11" w:rsidRPr="000E3B2B">
        <w:rPr>
          <w:rFonts w:ascii="Times New Roman" w:hAnsi="Times New Roman" w:cs="Times New Roman"/>
          <w:i/>
          <w:sz w:val="14"/>
          <w:szCs w:val="14"/>
        </w:rPr>
        <w:t xml:space="preserve">(фамилия, имя, отчество (при наличии) лица, зачисляемого на </w:t>
      </w:r>
      <w:proofErr w:type="gramStart"/>
      <w:r w:rsidR="00FC2E11" w:rsidRPr="000E3B2B">
        <w:rPr>
          <w:rFonts w:ascii="Times New Roman" w:hAnsi="Times New Roman" w:cs="Times New Roman"/>
          <w:i/>
          <w:sz w:val="14"/>
          <w:szCs w:val="14"/>
        </w:rPr>
        <w:t>обучение)</w:t>
      </w:r>
      <w:r w:rsidRPr="000E3B2B">
        <w:rPr>
          <w:rFonts w:ascii="Times New Roman" w:hAnsi="Times New Roman" w:cs="Times New Roman"/>
          <w:i/>
          <w:sz w:val="14"/>
          <w:szCs w:val="14"/>
        </w:rPr>
        <w:t xml:space="preserve">   </w:t>
      </w:r>
      <w:proofErr w:type="gramEnd"/>
      <w:r w:rsidRPr="000E3B2B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</w:t>
      </w:r>
      <w:r w:rsidRPr="000E3B2B">
        <w:rPr>
          <w:rFonts w:ascii="Times New Roman" w:hAnsi="Times New Roman" w:cs="Times New Roman"/>
          <w:i/>
          <w:sz w:val="14"/>
          <w:szCs w:val="14"/>
        </w:rPr>
        <w:t>(ненужное  вычеркнуть)</w:t>
      </w: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>совместно</w:t>
      </w:r>
      <w:r w:rsidR="00627ADF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>именуемые Стороны, заключили настоящий Договор о нижеследующем:</w:t>
      </w:r>
    </w:p>
    <w:p w:rsidR="00FC2E11" w:rsidRPr="000E3B2B" w:rsidRDefault="00FC2E11" w:rsidP="00FC5645">
      <w:pPr>
        <w:pStyle w:val="ConsPlusNormal"/>
        <w:spacing w:line="240" w:lineRule="atLeast"/>
        <w:ind w:firstLine="540"/>
        <w:jc w:val="both"/>
      </w:pPr>
    </w:p>
    <w:p w:rsidR="00F452BD" w:rsidRPr="000E3B2B" w:rsidRDefault="00FC2E11" w:rsidP="00FC564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0E3B2B">
        <w:rPr>
          <w:sz w:val="18"/>
          <w:szCs w:val="18"/>
        </w:rPr>
        <w:t>I. Предмет Договора</w:t>
      </w: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proofErr w:type="gramStart"/>
      <w:r w:rsidRPr="000E3B2B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0E3B2B">
        <w:rPr>
          <w:rFonts w:ascii="Times New Roman" w:hAnsi="Times New Roman" w:cs="Times New Roman"/>
          <w:sz w:val="18"/>
          <w:szCs w:val="18"/>
        </w:rPr>
        <w:t>,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 xml:space="preserve">а   Обучающийся/Заказчик </w:t>
      </w:r>
      <w:r w:rsidR="00FC5645" w:rsidRPr="000E3B2B">
        <w:rPr>
          <w:rFonts w:ascii="Times New Roman" w:hAnsi="Times New Roman" w:cs="Times New Roman"/>
          <w:sz w:val="18"/>
          <w:szCs w:val="18"/>
        </w:rPr>
        <w:t>(</w:t>
      </w:r>
      <w:r w:rsidRPr="000E3B2B">
        <w:rPr>
          <w:rFonts w:ascii="Times New Roman" w:hAnsi="Times New Roman" w:cs="Times New Roman"/>
          <w:i/>
          <w:sz w:val="18"/>
          <w:szCs w:val="18"/>
        </w:rPr>
        <w:t>ненужное   вычеркнуть</w:t>
      </w:r>
      <w:r w:rsidRPr="000E3B2B">
        <w:rPr>
          <w:rFonts w:ascii="Times New Roman" w:hAnsi="Times New Roman" w:cs="Times New Roman"/>
          <w:sz w:val="18"/>
          <w:szCs w:val="18"/>
        </w:rPr>
        <w:t>)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>обязуется оплатить</w:t>
      </w:r>
      <w:r w:rsidR="0001272B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>образовательную услугу по предоставлению</w:t>
      </w:r>
      <w:r w:rsidR="00627ADF" w:rsidRPr="000E3B2B">
        <w:rPr>
          <w:rFonts w:ascii="Times New Roman" w:hAnsi="Times New Roman" w:cs="Times New Roman"/>
          <w:sz w:val="18"/>
          <w:szCs w:val="18"/>
        </w:rPr>
        <w:t xml:space="preserve"> образовательной программы «Спортивная секция «Кикбоксинг»</w:t>
      </w:r>
    </w:p>
    <w:p w:rsidR="00627ADF" w:rsidRPr="000E3B2B" w:rsidRDefault="00627ADF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0E3B2B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627ADF" w:rsidRPr="000E3B2B" w:rsidRDefault="00627ADF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 xml:space="preserve">вид: </w:t>
      </w:r>
      <w:r w:rsidRPr="000E3B2B">
        <w:rPr>
          <w:rFonts w:ascii="Times New Roman" w:hAnsi="Times New Roman" w:cs="Times New Roman"/>
          <w:i/>
          <w:sz w:val="18"/>
          <w:szCs w:val="18"/>
        </w:rPr>
        <w:t>образовательная программа</w:t>
      </w:r>
    </w:p>
    <w:p w:rsidR="00FC2E11" w:rsidRPr="000E3B2B" w:rsidRDefault="00627ADF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E3B2B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Pr="000E3B2B">
        <w:rPr>
          <w:rFonts w:ascii="Times New Roman" w:hAnsi="Times New Roman" w:cs="Times New Roman"/>
          <w:i/>
          <w:sz w:val="18"/>
          <w:szCs w:val="18"/>
        </w:rPr>
        <w:t xml:space="preserve">спортивно-оздоровительная </w:t>
      </w:r>
      <w:r w:rsidR="00FC2E11" w:rsidRPr="000E3B2B">
        <w:rPr>
          <w:rFonts w:ascii="Times New Roman" w:hAnsi="Times New Roman" w:cs="Times New Roman"/>
          <w:i/>
          <w:sz w:val="18"/>
          <w:szCs w:val="18"/>
        </w:rPr>
        <w:t xml:space="preserve">в пределах федеральных государственных требований в соответствии </w:t>
      </w:r>
      <w:proofErr w:type="gramStart"/>
      <w:r w:rsidR="00FC2E11" w:rsidRPr="000E3B2B">
        <w:rPr>
          <w:rFonts w:ascii="Times New Roman" w:hAnsi="Times New Roman" w:cs="Times New Roman"/>
          <w:i/>
          <w:sz w:val="18"/>
          <w:szCs w:val="18"/>
        </w:rPr>
        <w:t>с  учебными</w:t>
      </w:r>
      <w:proofErr w:type="gramEnd"/>
      <w:r w:rsidR="00FC2E11" w:rsidRPr="000E3B2B">
        <w:rPr>
          <w:rFonts w:ascii="Times New Roman" w:hAnsi="Times New Roman" w:cs="Times New Roman"/>
          <w:i/>
          <w:sz w:val="18"/>
          <w:szCs w:val="18"/>
        </w:rPr>
        <w:t xml:space="preserve">  планами,</w:t>
      </w:r>
      <w:r w:rsidR="003C3233" w:rsidRPr="000E3B2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C2E11" w:rsidRPr="000E3B2B">
        <w:rPr>
          <w:rFonts w:ascii="Times New Roman" w:hAnsi="Times New Roman" w:cs="Times New Roman"/>
          <w:i/>
          <w:sz w:val="18"/>
          <w:szCs w:val="18"/>
        </w:rPr>
        <w:t>в том числе индивидуальными, и образовательными программами Исполнителя.</w:t>
      </w:r>
    </w:p>
    <w:p w:rsidR="00FC5645" w:rsidRPr="000E3B2B" w:rsidRDefault="00FC2E11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1.2. Срок освоения образовательной программы на момент подписания Договора составляет</w:t>
      </w:r>
      <w:r w:rsidR="00627ADF" w:rsidRPr="000E3B2B">
        <w:rPr>
          <w:sz w:val="18"/>
          <w:szCs w:val="18"/>
        </w:rPr>
        <w:t xml:space="preserve"> (период реализации </w:t>
      </w:r>
      <w:r w:rsidR="00FC5645" w:rsidRPr="000E3B2B">
        <w:rPr>
          <w:sz w:val="18"/>
          <w:szCs w:val="18"/>
        </w:rPr>
        <w:t xml:space="preserve">образовательной программы): </w:t>
      </w:r>
      <w:r w:rsidR="00FC5645" w:rsidRPr="000E3B2B">
        <w:rPr>
          <w:i/>
          <w:sz w:val="18"/>
          <w:szCs w:val="18"/>
        </w:rPr>
        <w:t>9 месяцев</w:t>
      </w:r>
      <w:r w:rsidR="00FC5645" w:rsidRPr="000E3B2B">
        <w:rPr>
          <w:sz w:val="18"/>
          <w:szCs w:val="18"/>
        </w:rPr>
        <w:t>.</w:t>
      </w:r>
    </w:p>
    <w:p w:rsidR="00FC2E11" w:rsidRPr="000E3B2B" w:rsidRDefault="00FC5645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Pr="000E3B2B">
        <w:rPr>
          <w:i/>
          <w:sz w:val="18"/>
          <w:szCs w:val="18"/>
        </w:rPr>
        <w:t>216 час</w:t>
      </w:r>
      <w:r w:rsidRPr="000E3B2B">
        <w:rPr>
          <w:sz w:val="18"/>
          <w:szCs w:val="18"/>
        </w:rPr>
        <w:t>.</w:t>
      </w:r>
    </w:p>
    <w:p w:rsidR="00FC5645" w:rsidRPr="000E3B2B" w:rsidRDefault="00FC5645" w:rsidP="0001272B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0E3B2B">
        <w:rPr>
          <w:rFonts w:eastAsia="Times New Roman"/>
          <w:sz w:val="18"/>
          <w:szCs w:val="18"/>
        </w:rPr>
        <w:t>Количество занятий в месяц</w:t>
      </w:r>
      <w:r w:rsidRPr="000E3B2B">
        <w:rPr>
          <w:rFonts w:eastAsia="Times New Roman"/>
          <w:sz w:val="18"/>
          <w:szCs w:val="18"/>
        </w:rPr>
        <w:t xml:space="preserve">: </w:t>
      </w:r>
      <w:r w:rsidRPr="000E3B2B">
        <w:rPr>
          <w:rFonts w:eastAsia="Times New Roman"/>
          <w:i/>
          <w:sz w:val="18"/>
          <w:szCs w:val="18"/>
        </w:rPr>
        <w:t>24 час</w:t>
      </w:r>
      <w:r w:rsidRPr="000E3B2B">
        <w:rPr>
          <w:rFonts w:eastAsia="Times New Roman"/>
          <w:sz w:val="18"/>
          <w:szCs w:val="18"/>
        </w:rPr>
        <w:t>.</w:t>
      </w:r>
    </w:p>
    <w:p w:rsidR="00FC5645" w:rsidRPr="000E3B2B" w:rsidRDefault="00FC5645" w:rsidP="0001272B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0E3B2B">
        <w:rPr>
          <w:rFonts w:eastAsia="Times New Roman"/>
          <w:sz w:val="18"/>
          <w:szCs w:val="18"/>
        </w:rPr>
        <w:t>Продолжитель</w:t>
      </w:r>
      <w:r w:rsidRPr="000E3B2B">
        <w:rPr>
          <w:rFonts w:eastAsia="Times New Roman"/>
          <w:sz w:val="18"/>
          <w:szCs w:val="18"/>
        </w:rPr>
        <w:t xml:space="preserve">ность одного занятия: </w:t>
      </w:r>
      <w:r w:rsidRPr="000E3B2B">
        <w:rPr>
          <w:rFonts w:eastAsia="Times New Roman"/>
          <w:i/>
          <w:sz w:val="18"/>
          <w:szCs w:val="18"/>
        </w:rPr>
        <w:t>40</w:t>
      </w:r>
      <w:r w:rsidRPr="000E3B2B">
        <w:rPr>
          <w:rFonts w:eastAsia="Times New Roman"/>
          <w:i/>
          <w:sz w:val="18"/>
          <w:szCs w:val="18"/>
        </w:rPr>
        <w:t xml:space="preserve"> минут</w:t>
      </w:r>
      <w:r w:rsidRPr="000E3B2B">
        <w:rPr>
          <w:rFonts w:eastAsia="Times New Roman"/>
          <w:sz w:val="18"/>
          <w:szCs w:val="18"/>
        </w:rPr>
        <w:t>.</w:t>
      </w:r>
    </w:p>
    <w:p w:rsidR="00FC2E11" w:rsidRPr="000E3B2B" w:rsidRDefault="00FC2E11" w:rsidP="00775984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 xml:space="preserve">1.3. </w:t>
      </w:r>
      <w:r w:rsidR="00D34BFF" w:rsidRPr="000E3B2B">
        <w:rPr>
          <w:sz w:val="18"/>
          <w:szCs w:val="18"/>
        </w:rPr>
        <w:t xml:space="preserve"> Выдача документа об освоении Обучающимся образовательной программы Исполнителем не предусмотрена.</w:t>
      </w:r>
    </w:p>
    <w:p w:rsidR="00F452BD" w:rsidRPr="000E3B2B" w:rsidRDefault="00FC2E11" w:rsidP="0001272B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 xml:space="preserve">II. Права Исполнителя, Заказчика и Обучающегося </w:t>
      </w:r>
    </w:p>
    <w:p w:rsidR="00FC2E11" w:rsidRPr="000E3B2B" w:rsidRDefault="00FC2E11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2.1. Исполнитель вправе:</w:t>
      </w:r>
    </w:p>
    <w:p w:rsidR="00FC2E11" w:rsidRPr="000E3B2B" w:rsidRDefault="00FC2E11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2E11" w:rsidRDefault="00FC2E11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078A5" w:rsidRPr="00BF62B6" w:rsidRDefault="000078A5" w:rsidP="000078A5">
      <w:pPr>
        <w:pStyle w:val="Default"/>
        <w:jc w:val="both"/>
        <w:rPr>
          <w:sz w:val="18"/>
          <w:szCs w:val="16"/>
        </w:rPr>
      </w:pPr>
      <w:r>
        <w:rPr>
          <w:sz w:val="18"/>
          <w:szCs w:val="16"/>
        </w:rPr>
        <w:t>2</w:t>
      </w:r>
      <w:r w:rsidRPr="00BF62B6">
        <w:rPr>
          <w:sz w:val="18"/>
          <w:szCs w:val="16"/>
        </w:rPr>
        <w:t>.1.</w:t>
      </w:r>
      <w:r>
        <w:rPr>
          <w:sz w:val="18"/>
          <w:szCs w:val="16"/>
        </w:rPr>
        <w:t>3</w:t>
      </w:r>
      <w:r w:rsidRPr="00BF62B6">
        <w:rPr>
          <w:sz w:val="18"/>
          <w:szCs w:val="16"/>
        </w:rPr>
        <w:t xml:space="preserve">. </w:t>
      </w:r>
      <w:r>
        <w:rPr>
          <w:sz w:val="18"/>
          <w:szCs w:val="16"/>
        </w:rPr>
        <w:t>У</w:t>
      </w:r>
      <w:bookmarkStart w:id="2" w:name="_GoBack"/>
      <w:bookmarkEnd w:id="2"/>
      <w:r w:rsidRPr="00BF62B6">
        <w:rPr>
          <w:sz w:val="18"/>
          <w:szCs w:val="16"/>
        </w:rPr>
        <w:t xml:space="preserve">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педагогически нецелесообразным оказание данных услуг. </w:t>
      </w:r>
    </w:p>
    <w:p w:rsidR="00FC2E11" w:rsidRPr="000E3B2B" w:rsidRDefault="00FC2E11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0E3B2B">
          <w:rPr>
            <w:sz w:val="18"/>
            <w:szCs w:val="18"/>
          </w:rPr>
          <w:t>разделом I</w:t>
        </w:r>
      </w:hyperlink>
      <w:r w:rsidRPr="000E3B2B">
        <w:rPr>
          <w:sz w:val="18"/>
          <w:szCs w:val="18"/>
        </w:rPr>
        <w:t xml:space="preserve"> настоящего Договора.</w:t>
      </w:r>
    </w:p>
    <w:p w:rsidR="00FC2E11" w:rsidRPr="000E3B2B" w:rsidRDefault="00FC2E11" w:rsidP="0001272B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</w:t>
      </w:r>
      <w:r w:rsidR="003C3233" w:rsidRPr="000E3B2B">
        <w:rPr>
          <w:sz w:val="18"/>
          <w:szCs w:val="18"/>
        </w:rPr>
        <w:t>«</w:t>
      </w:r>
      <w:r w:rsidRPr="000E3B2B">
        <w:rPr>
          <w:sz w:val="18"/>
          <w:szCs w:val="18"/>
        </w:rPr>
        <w:t>Об образовании в Российской Федерации</w:t>
      </w:r>
      <w:r w:rsidR="003C3233" w:rsidRPr="000E3B2B">
        <w:rPr>
          <w:sz w:val="18"/>
          <w:szCs w:val="18"/>
        </w:rPr>
        <w:t>»</w:t>
      </w:r>
      <w:r w:rsidRPr="000E3B2B">
        <w:rPr>
          <w:sz w:val="18"/>
          <w:szCs w:val="18"/>
        </w:rPr>
        <w:t>. Обучающийся также вправе:</w:t>
      </w:r>
    </w:p>
    <w:p w:rsidR="00FC2E11" w:rsidRPr="000E3B2B" w:rsidRDefault="00FC2E11" w:rsidP="003E2D2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0E3B2B">
          <w:rPr>
            <w:sz w:val="18"/>
            <w:szCs w:val="18"/>
          </w:rPr>
          <w:t>разделом I</w:t>
        </w:r>
      </w:hyperlink>
      <w:r w:rsidRPr="000E3B2B">
        <w:rPr>
          <w:sz w:val="18"/>
          <w:szCs w:val="18"/>
        </w:rPr>
        <w:t xml:space="preserve"> настоящего Договора.</w:t>
      </w:r>
    </w:p>
    <w:p w:rsidR="00FC2E11" w:rsidRPr="000E3B2B" w:rsidRDefault="00FC2E11" w:rsidP="003E2D2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FC2E11" w:rsidRPr="000E3B2B" w:rsidRDefault="00FC2E11" w:rsidP="000A4810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2E11" w:rsidRPr="000E3B2B" w:rsidRDefault="00FC2E11" w:rsidP="000A4810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2E11" w:rsidRPr="000E3B2B" w:rsidRDefault="00FC2E11" w:rsidP="00775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52BD" w:rsidRPr="000E3B2B" w:rsidRDefault="00FC2E11" w:rsidP="00FC564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FC2E11" w:rsidRPr="000E3B2B" w:rsidRDefault="00FC2E11" w:rsidP="000A4810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3.1. Исполнитель обязан:</w:t>
      </w:r>
    </w:p>
    <w:p w:rsidR="00FC2E11" w:rsidRPr="000E3B2B" w:rsidRDefault="00FC2E11" w:rsidP="00FC564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0E3B2B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proofErr w:type="gramStart"/>
      <w:r w:rsidR="003C3233" w:rsidRPr="000E3B2B">
        <w:rPr>
          <w:rFonts w:ascii="Times New Roman" w:hAnsi="Times New Roman" w:cs="Times New Roman"/>
          <w:sz w:val="18"/>
          <w:szCs w:val="18"/>
        </w:rPr>
        <w:t xml:space="preserve">Обучающегося,  </w:t>
      </w:r>
      <w:r w:rsidRPr="000E3B2B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0E3B2B">
        <w:rPr>
          <w:rFonts w:ascii="Times New Roman" w:hAnsi="Times New Roman" w:cs="Times New Roman"/>
          <w:sz w:val="18"/>
          <w:szCs w:val="18"/>
        </w:rPr>
        <w:t>выполнившего    установленные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>законодательством   Российской   Федерации,   учредительными   документами,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Pr="000E3B2B">
        <w:rPr>
          <w:rFonts w:ascii="Times New Roman" w:hAnsi="Times New Roman" w:cs="Times New Roman"/>
          <w:sz w:val="18"/>
          <w:szCs w:val="18"/>
        </w:rPr>
        <w:t>локальными нормативными  актами  Исполнителя  условия  приема,  в  качестве</w:t>
      </w:r>
      <w:r w:rsidR="003C3233" w:rsidRPr="000E3B2B">
        <w:rPr>
          <w:rFonts w:ascii="Times New Roman" w:hAnsi="Times New Roman" w:cs="Times New Roman"/>
          <w:sz w:val="18"/>
          <w:szCs w:val="18"/>
        </w:rPr>
        <w:t xml:space="preserve"> </w:t>
      </w:r>
      <w:r w:rsidR="000E3B2B" w:rsidRPr="000E3B2B">
        <w:rPr>
          <w:rFonts w:ascii="Times New Roman" w:hAnsi="Times New Roman" w:cs="Times New Roman"/>
          <w:sz w:val="18"/>
          <w:szCs w:val="18"/>
        </w:rPr>
        <w:t>обучающегося</w:t>
      </w:r>
      <w:r w:rsidR="003C3233" w:rsidRPr="000E3B2B">
        <w:rPr>
          <w:rFonts w:ascii="Times New Roman" w:hAnsi="Times New Roman" w:cs="Times New Roman"/>
          <w:i/>
          <w:sz w:val="14"/>
          <w:szCs w:val="14"/>
        </w:rPr>
        <w:t>.</w:t>
      </w:r>
    </w:p>
    <w:p w:rsidR="00FC2E11" w:rsidRPr="000E3B2B" w:rsidRDefault="00FC2E11" w:rsidP="003C3233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3.1.2. </w:t>
      </w:r>
      <w:r w:rsidR="00AF1A06" w:rsidRPr="00677835">
        <w:rPr>
          <w:sz w:val="18"/>
          <w:szCs w:val="18"/>
        </w:rPr>
        <w:t>Довести до Заказчика информацию, содержащую сведения о предоставлении платных о</w:t>
      </w:r>
      <w:r w:rsidR="00AF1A06">
        <w:rPr>
          <w:sz w:val="18"/>
          <w:szCs w:val="18"/>
        </w:rPr>
        <w:t>бразовательных услуг в порядке,</w:t>
      </w:r>
      <w:r w:rsidR="00AF1A06" w:rsidRPr="00677835">
        <w:rPr>
          <w:sz w:val="18"/>
          <w:szCs w:val="18"/>
        </w:rPr>
        <w:t xml:space="preserve"> объеме</w:t>
      </w:r>
      <w:r w:rsidR="00AF1A06">
        <w:rPr>
          <w:sz w:val="18"/>
          <w:szCs w:val="18"/>
        </w:rPr>
        <w:t xml:space="preserve"> и стоимости</w:t>
      </w:r>
      <w:r w:rsidR="00AF1A06"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AF1A06">
        <w:rPr>
          <w:sz w:val="18"/>
          <w:szCs w:val="18"/>
        </w:rPr>
        <w:t>,</w:t>
      </w:r>
      <w:r w:rsidR="00AF1A06" w:rsidRPr="00677835">
        <w:rPr>
          <w:sz w:val="18"/>
          <w:szCs w:val="18"/>
        </w:rPr>
        <w:t xml:space="preserve"> Федеральным законом «Об образовании в Российской Федерации», </w:t>
      </w:r>
      <w:r w:rsidR="00AF1A06" w:rsidRPr="00677835">
        <w:rPr>
          <w:sz w:val="18"/>
          <w:szCs w:val="18"/>
          <w:lang w:eastAsia="en-US"/>
        </w:rPr>
        <w:t>Постановление</w:t>
      </w:r>
      <w:r w:rsidR="00AF1A06">
        <w:rPr>
          <w:sz w:val="18"/>
          <w:szCs w:val="18"/>
          <w:lang w:eastAsia="en-US"/>
        </w:rPr>
        <w:t>м</w:t>
      </w:r>
      <w:r w:rsidR="000A4810" w:rsidRPr="000E3B2B">
        <w:rPr>
          <w:sz w:val="18"/>
          <w:szCs w:val="18"/>
          <w:lang w:eastAsia="en-US"/>
        </w:rPr>
        <w:t xml:space="preserve"> 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Pr="000E3B2B">
        <w:rPr>
          <w:sz w:val="18"/>
          <w:szCs w:val="18"/>
        </w:rPr>
        <w:t>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0E3B2B">
          <w:rPr>
            <w:sz w:val="18"/>
            <w:szCs w:val="18"/>
          </w:rPr>
          <w:t>разделом I</w:t>
        </w:r>
      </w:hyperlink>
      <w:r w:rsidRPr="000E3B2B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0E3B2B">
          <w:rPr>
            <w:sz w:val="18"/>
            <w:szCs w:val="18"/>
          </w:rPr>
          <w:t>разделом I</w:t>
        </w:r>
      </w:hyperlink>
      <w:r w:rsidRPr="000E3B2B">
        <w:rPr>
          <w:sz w:val="18"/>
          <w:szCs w:val="18"/>
        </w:rPr>
        <w:t xml:space="preserve"> настоящего Договора).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3.1.6. Принимать от Обучающегося и (или) Заказчика плату за образовательные услуги.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Pr="000E3B2B">
          <w:rPr>
            <w:sz w:val="18"/>
            <w:szCs w:val="18"/>
          </w:rPr>
          <w:t>разделе I</w:t>
        </w:r>
      </w:hyperlink>
      <w:r w:rsidRPr="000E3B2B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 w:rsidR="00E31984" w:rsidRPr="000E3B2B">
        <w:rPr>
          <w:sz w:val="18"/>
          <w:szCs w:val="18"/>
        </w:rPr>
        <w:t>№</w:t>
      </w:r>
      <w:r w:rsidRPr="000E3B2B">
        <w:rPr>
          <w:sz w:val="18"/>
          <w:szCs w:val="18"/>
        </w:rPr>
        <w:t xml:space="preserve"> 273-ФЗ </w:t>
      </w:r>
      <w:r w:rsidR="00E31984" w:rsidRPr="000E3B2B">
        <w:rPr>
          <w:sz w:val="18"/>
          <w:szCs w:val="18"/>
        </w:rPr>
        <w:t>«</w:t>
      </w:r>
      <w:r w:rsidRPr="000E3B2B">
        <w:rPr>
          <w:sz w:val="18"/>
          <w:szCs w:val="18"/>
        </w:rPr>
        <w:t>Об образовании в Российской Федерации</w:t>
      </w:r>
      <w:r w:rsidR="00E31984" w:rsidRPr="000E3B2B">
        <w:rPr>
          <w:sz w:val="18"/>
          <w:szCs w:val="18"/>
        </w:rPr>
        <w:t>»</w:t>
      </w:r>
      <w:r w:rsidRPr="000E3B2B">
        <w:rPr>
          <w:sz w:val="18"/>
          <w:szCs w:val="18"/>
        </w:rPr>
        <w:t>, в том числе: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3.3.2. Извещать Исполнителя о причинах отсутствия на занятиях.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C2E11" w:rsidRPr="000E3B2B" w:rsidRDefault="00FC2E11" w:rsidP="00775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52BD" w:rsidRPr="000E3B2B" w:rsidRDefault="00FC2E11" w:rsidP="00FC564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 xml:space="preserve">IV. Стоимость услуг, сроки и порядок их оплаты 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E31984" w:rsidRPr="000E3B2B">
        <w:rPr>
          <w:sz w:val="18"/>
          <w:szCs w:val="18"/>
        </w:rPr>
        <w:t xml:space="preserve">13500 </w:t>
      </w:r>
      <w:r w:rsidRPr="000E3B2B">
        <w:rPr>
          <w:sz w:val="18"/>
          <w:szCs w:val="18"/>
        </w:rPr>
        <w:t xml:space="preserve">рублей </w:t>
      </w:r>
      <w:r w:rsidR="00E31984" w:rsidRPr="000E3B2B">
        <w:rPr>
          <w:sz w:val="18"/>
          <w:szCs w:val="18"/>
        </w:rPr>
        <w:t>00 коп. /Тринадцать тысяч пятьсот рублей 00 коп./.</w:t>
      </w:r>
    </w:p>
    <w:p w:rsidR="00E31984" w:rsidRPr="000E3B2B" w:rsidRDefault="00E31984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Полная стоимость платных образовательных услуг за месяц составляет 1500 рублей 00 коп. /Одна тысяча пятьсот рублей 00 </w:t>
      </w:r>
      <w:proofErr w:type="gramStart"/>
      <w:r w:rsidRPr="000E3B2B">
        <w:rPr>
          <w:sz w:val="18"/>
          <w:szCs w:val="18"/>
        </w:rPr>
        <w:t>коп./</w:t>
      </w:r>
      <w:proofErr w:type="gramEnd"/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2E11" w:rsidRDefault="00FC2E11" w:rsidP="0077598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6"/>
        </w:rPr>
      </w:pPr>
      <w:r w:rsidRPr="000E3B2B">
        <w:rPr>
          <w:rFonts w:ascii="Times New Roman" w:hAnsi="Times New Roman" w:cs="Times New Roman"/>
          <w:sz w:val="18"/>
          <w:szCs w:val="18"/>
        </w:rPr>
        <w:t xml:space="preserve"> 4.2. Оплата производится </w:t>
      </w:r>
      <w:r w:rsidR="00E31984" w:rsidRPr="000E3B2B">
        <w:rPr>
          <w:rFonts w:ascii="Times New Roman" w:hAnsi="Times New Roman" w:cs="Times New Roman"/>
          <w:sz w:val="18"/>
          <w:szCs w:val="18"/>
        </w:rPr>
        <w:t xml:space="preserve">в течение </w:t>
      </w:r>
      <w:r w:rsidR="00E31984" w:rsidRPr="000E3B2B">
        <w:rPr>
          <w:rFonts w:ascii="Times New Roman" w:hAnsi="Times New Roman" w:cs="Times New Roman"/>
          <w:sz w:val="18"/>
          <w:szCs w:val="16"/>
        </w:rPr>
        <w:t>14 дней с момента подписания договора,</w:t>
      </w:r>
      <w:r w:rsidR="00E31984" w:rsidRPr="000E3B2B">
        <w:rPr>
          <w:rFonts w:ascii="Times New Roman" w:hAnsi="Times New Roman" w:cs="Times New Roman"/>
          <w:sz w:val="18"/>
          <w:szCs w:val="16"/>
        </w:rPr>
        <w:t xml:space="preserve"> </w:t>
      </w:r>
      <w:r w:rsidR="00E31984" w:rsidRPr="000E3B2B">
        <w:rPr>
          <w:rFonts w:ascii="Times New Roman" w:hAnsi="Times New Roman" w:cs="Times New Roman"/>
          <w:sz w:val="18"/>
          <w:szCs w:val="16"/>
        </w:rPr>
        <w:t>ежемесячно,</w:t>
      </w:r>
      <w:r w:rsidR="00E31984" w:rsidRPr="000E3B2B">
        <w:rPr>
          <w:rFonts w:ascii="Times New Roman" w:hAnsi="Times New Roman" w:cs="Times New Roman"/>
          <w:sz w:val="18"/>
          <w:szCs w:val="16"/>
        </w:rPr>
        <w:t xml:space="preserve"> </w:t>
      </w:r>
      <w:r w:rsidR="00E31984" w:rsidRPr="000E3B2B">
        <w:rPr>
          <w:rFonts w:ascii="Times New Roman" w:hAnsi="Times New Roman" w:cs="Times New Roman"/>
          <w:sz w:val="18"/>
          <w:szCs w:val="16"/>
        </w:rPr>
        <w:t xml:space="preserve">до 10 числа каждого месяца. Заказчик оплачивает за обучение всю стоимость </w:t>
      </w:r>
      <w:proofErr w:type="gramStart"/>
      <w:r w:rsidR="00E31984" w:rsidRPr="000E3B2B">
        <w:rPr>
          <w:rFonts w:ascii="Times New Roman" w:hAnsi="Times New Roman" w:cs="Times New Roman"/>
          <w:sz w:val="18"/>
          <w:szCs w:val="16"/>
        </w:rPr>
        <w:t>обучения  за</w:t>
      </w:r>
      <w:proofErr w:type="gramEnd"/>
      <w:r w:rsidR="00E31984" w:rsidRPr="000E3B2B">
        <w:rPr>
          <w:rFonts w:ascii="Times New Roman" w:hAnsi="Times New Roman" w:cs="Times New Roman"/>
          <w:sz w:val="18"/>
          <w:szCs w:val="16"/>
        </w:rPr>
        <w:t xml:space="preserve"> месяц по безналичному расчёту через сеть терминалов- «Платформа» СДМ – Банка, учреждения Сбербанка РФ и Почты России, а также другие пункты приёма платежей. </w:t>
      </w:r>
    </w:p>
    <w:p w:rsidR="00775984" w:rsidRDefault="00775984" w:rsidP="00775984">
      <w:pPr>
        <w:pStyle w:val="Default"/>
        <w:jc w:val="both"/>
        <w:rPr>
          <w:sz w:val="18"/>
          <w:szCs w:val="16"/>
        </w:rPr>
      </w:pPr>
      <w:r w:rsidRPr="00BF62B6">
        <w:rPr>
          <w:sz w:val="18"/>
          <w:szCs w:val="16"/>
        </w:rPr>
        <w:t>4.</w:t>
      </w:r>
      <w:r>
        <w:rPr>
          <w:sz w:val="18"/>
          <w:szCs w:val="16"/>
        </w:rPr>
        <w:t>3</w:t>
      </w:r>
      <w:r w:rsidRPr="00BF62B6">
        <w:rPr>
          <w:sz w:val="18"/>
          <w:szCs w:val="16"/>
        </w:rPr>
        <w:t xml:space="preserve">. При не поступлении оплаты за предоставляемые услуги на расчетный счет Исполнителя по </w:t>
      </w:r>
      <w:proofErr w:type="gramStart"/>
      <w:r w:rsidRPr="00BF62B6">
        <w:rPr>
          <w:sz w:val="18"/>
          <w:szCs w:val="16"/>
        </w:rPr>
        <w:t xml:space="preserve">истечении </w:t>
      </w:r>
      <w:r>
        <w:rPr>
          <w:sz w:val="18"/>
          <w:szCs w:val="16"/>
        </w:rPr>
        <w:t xml:space="preserve"> 10</w:t>
      </w:r>
      <w:proofErr w:type="gramEnd"/>
      <w:r w:rsidRPr="00BF62B6">
        <w:rPr>
          <w:sz w:val="18"/>
          <w:szCs w:val="16"/>
        </w:rPr>
        <w:t xml:space="preserve">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</w:t>
      </w:r>
    </w:p>
    <w:p w:rsidR="00775984" w:rsidRPr="00BF62B6" w:rsidRDefault="00775984" w:rsidP="00775984">
      <w:pPr>
        <w:pStyle w:val="Default"/>
        <w:jc w:val="both"/>
        <w:rPr>
          <w:sz w:val="18"/>
          <w:szCs w:val="16"/>
        </w:rPr>
      </w:pPr>
      <w:r>
        <w:rPr>
          <w:sz w:val="18"/>
          <w:szCs w:val="16"/>
        </w:rPr>
        <w:t>4.</w:t>
      </w:r>
      <w:r>
        <w:rPr>
          <w:sz w:val="18"/>
          <w:szCs w:val="16"/>
        </w:rPr>
        <w:t>4</w:t>
      </w:r>
      <w:r>
        <w:rPr>
          <w:sz w:val="18"/>
          <w:szCs w:val="16"/>
        </w:rPr>
        <w:t>.</w:t>
      </w:r>
      <w:r>
        <w:rPr>
          <w:sz w:val="18"/>
          <w:szCs w:val="16"/>
        </w:rPr>
        <w:t xml:space="preserve"> </w:t>
      </w:r>
      <w:proofErr w:type="gramStart"/>
      <w:r>
        <w:rPr>
          <w:sz w:val="18"/>
          <w:szCs w:val="16"/>
        </w:rPr>
        <w:t>Перерасчёт  оплаты</w:t>
      </w:r>
      <w:proofErr w:type="gramEnd"/>
      <w:r>
        <w:rPr>
          <w:sz w:val="18"/>
          <w:szCs w:val="16"/>
        </w:rPr>
        <w:t xml:space="preserve"> за услугу в случае пропуска Обучающимся занятий не производится. В случае длительного отсутствия ребёнка по болезни (в течение 1 месяца и более) перерасчёт оплаты производится при наличии заявления от родителей (законных представителей) и медицинской справки.</w:t>
      </w:r>
    </w:p>
    <w:p w:rsidR="00775984" w:rsidRPr="000E3B2B" w:rsidRDefault="00775984" w:rsidP="0077598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F452BD" w:rsidRPr="000E3B2B" w:rsidRDefault="00FC2E11" w:rsidP="00E31984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>V. Основания изменения и расторжения договора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5.2. Настоящий Договор может быть расторгнут по соглашению Сторон.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FC2E11" w:rsidRPr="000E3B2B" w:rsidRDefault="00FC2E11" w:rsidP="00E31984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2E11" w:rsidRPr="000E3B2B" w:rsidRDefault="00FC2E11" w:rsidP="00E31984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просрочки оплаты стоимости платных образовательных услуг;</w:t>
      </w:r>
    </w:p>
    <w:p w:rsidR="00FC2E11" w:rsidRPr="000E3B2B" w:rsidRDefault="00FC2E11" w:rsidP="00E31984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</w:t>
      </w:r>
      <w:r w:rsidRPr="000E3B2B">
        <w:rPr>
          <w:sz w:val="18"/>
          <w:szCs w:val="18"/>
        </w:rPr>
        <w:lastRenderedPageBreak/>
        <w:t>вследствие действий (бездействия) Обучающегося;</w:t>
      </w:r>
    </w:p>
    <w:p w:rsidR="00FC2E11" w:rsidRPr="000E3B2B" w:rsidRDefault="00FC2E11" w:rsidP="00E31984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FC2E11" w:rsidRPr="000E3B2B" w:rsidRDefault="00FC2E11" w:rsidP="00E31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5.4. Настоящий Договор расторгается досрочно:</w:t>
      </w:r>
    </w:p>
    <w:p w:rsidR="00FC2E11" w:rsidRPr="000E3B2B" w:rsidRDefault="00FC2E11" w:rsidP="00E31984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2E11" w:rsidRPr="000E3B2B" w:rsidRDefault="00FC2E11" w:rsidP="00E31984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2E11" w:rsidRPr="000E3B2B" w:rsidRDefault="00FC2E11" w:rsidP="00E7137E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2E11" w:rsidRPr="000E3B2B" w:rsidRDefault="00FC2E11" w:rsidP="00775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5.6. Обучающийся 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52BD" w:rsidRPr="000E3B2B" w:rsidRDefault="00FC2E11" w:rsidP="00601A1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>VI. Ответственность Исполнителя, Заказчика и Обучающегося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6.2.1. Безвозмездного оказания образовательной услуги;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срок </w:t>
      </w:r>
      <w:r w:rsidR="000E3B2B">
        <w:rPr>
          <w:sz w:val="18"/>
          <w:szCs w:val="18"/>
        </w:rPr>
        <w:t xml:space="preserve">20 дней </w:t>
      </w:r>
      <w:r w:rsidRPr="000E3B2B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6.4.3. Потребовать уменьшения стоимости образовательной услуги;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6.4.4. Расторгнуть Договор.</w:t>
      </w:r>
    </w:p>
    <w:p w:rsidR="00FC2E11" w:rsidRPr="000E3B2B" w:rsidRDefault="00FC2E11" w:rsidP="00775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452BD" w:rsidRPr="000E3B2B" w:rsidRDefault="00FC2E11" w:rsidP="00601A1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>VII. Срок действия Договора</w:t>
      </w:r>
    </w:p>
    <w:p w:rsidR="00FC2E11" w:rsidRPr="000E3B2B" w:rsidRDefault="00FC2E11" w:rsidP="00775984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52BD" w:rsidRPr="000E3B2B" w:rsidRDefault="00601A15" w:rsidP="00601A1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0E3B2B">
        <w:rPr>
          <w:sz w:val="18"/>
          <w:szCs w:val="18"/>
        </w:rPr>
        <w:t>VIII. Заключительные положения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601A15" w:rsidRPr="000E3B2B">
        <w:rPr>
          <w:sz w:val="18"/>
          <w:szCs w:val="18"/>
        </w:rPr>
        <w:t>«</w:t>
      </w:r>
      <w:r w:rsidRPr="000E3B2B">
        <w:rPr>
          <w:sz w:val="18"/>
          <w:szCs w:val="18"/>
        </w:rPr>
        <w:t>Интернет</w:t>
      </w:r>
      <w:r w:rsidR="00601A15" w:rsidRPr="000E3B2B">
        <w:rPr>
          <w:sz w:val="18"/>
          <w:szCs w:val="18"/>
        </w:rPr>
        <w:t>»</w:t>
      </w:r>
      <w:r w:rsidRPr="000E3B2B">
        <w:rPr>
          <w:sz w:val="18"/>
          <w:szCs w:val="18"/>
        </w:rPr>
        <w:t xml:space="preserve"> на дату заключения настоящего Договора.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 xml:space="preserve">8.3. Настоящий Договор составлен в </w:t>
      </w:r>
      <w:r w:rsidR="00601A15" w:rsidRPr="000E3B2B">
        <w:rPr>
          <w:sz w:val="18"/>
          <w:szCs w:val="18"/>
        </w:rPr>
        <w:t>двух</w:t>
      </w:r>
      <w:r w:rsidRPr="000E3B2B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2E11" w:rsidRPr="000E3B2B" w:rsidRDefault="00FC2E11" w:rsidP="00601A15">
      <w:pPr>
        <w:pStyle w:val="ConsPlusNormal"/>
        <w:spacing w:line="240" w:lineRule="atLeast"/>
        <w:jc w:val="both"/>
        <w:rPr>
          <w:sz w:val="18"/>
          <w:szCs w:val="18"/>
        </w:rPr>
      </w:pPr>
      <w:r w:rsidRPr="000E3B2B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FC2E11" w:rsidRPr="000E3B2B" w:rsidRDefault="00FC2E11" w:rsidP="00FC564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FC2E11" w:rsidRPr="000E3B2B" w:rsidRDefault="00FC2E11" w:rsidP="00FC564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3" w:name="Par186"/>
      <w:bookmarkEnd w:id="3"/>
      <w:r w:rsidRPr="000E3B2B">
        <w:rPr>
          <w:sz w:val="18"/>
          <w:szCs w:val="18"/>
        </w:rPr>
        <w:t>IX. Адреса и реквизиты сторон</w:t>
      </w:r>
    </w:p>
    <w:p w:rsidR="00FC2E11" w:rsidRPr="000E3B2B" w:rsidRDefault="00FC2E11" w:rsidP="00FC5645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E3B2B" w:rsidRPr="000E3B2B" w:rsidTr="00F452BD">
        <w:tc>
          <w:tcPr>
            <w:tcW w:w="3115" w:type="dxa"/>
          </w:tcPr>
          <w:p w:rsidR="00601A15" w:rsidRPr="000E3B2B" w:rsidRDefault="00601A15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601A15" w:rsidRPr="000E3B2B" w:rsidRDefault="00601A15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601A15" w:rsidRPr="000E3B2B" w:rsidRDefault="00601A15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Обучающийся</w:t>
            </w:r>
          </w:p>
        </w:tc>
      </w:tr>
      <w:tr w:rsidR="000E3B2B" w:rsidRPr="000E3B2B" w:rsidTr="00F452BD">
        <w:tc>
          <w:tcPr>
            <w:tcW w:w="3115" w:type="dxa"/>
          </w:tcPr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Муниципальное автономное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Общеобразовательное учреждение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«Школа № 128»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юридический адрес: г. Н. Новгород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ул. Мончегорская, д. 33 А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ИНН 5256022845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КПП 525601001</w:t>
            </w:r>
          </w:p>
          <w:p w:rsidR="00F452BD" w:rsidRPr="000E3B2B" w:rsidRDefault="00F452BD" w:rsidP="00F452BD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B2B">
              <w:rPr>
                <w:rFonts w:ascii="Times New Roman" w:hAnsi="Times New Roman"/>
                <w:sz w:val="18"/>
                <w:szCs w:val="18"/>
              </w:rPr>
              <w:lastRenderedPageBreak/>
              <w:t>р/с 40703810900002000091</w:t>
            </w:r>
          </w:p>
          <w:p w:rsidR="00F452BD" w:rsidRPr="000E3B2B" w:rsidRDefault="00F452BD" w:rsidP="00F452BD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E3B2B">
              <w:rPr>
                <w:rFonts w:ascii="Times New Roman" w:hAnsi="Times New Roman"/>
                <w:sz w:val="18"/>
                <w:szCs w:val="18"/>
              </w:rPr>
              <w:t>РКЦ  Автозаводский</w:t>
            </w:r>
            <w:proofErr w:type="gramEnd"/>
            <w:r w:rsidRPr="000E3B2B">
              <w:rPr>
                <w:rFonts w:ascii="Times New Roman" w:hAnsi="Times New Roman"/>
                <w:sz w:val="18"/>
                <w:szCs w:val="18"/>
              </w:rPr>
              <w:t xml:space="preserve"> г. Н. Новгород</w:t>
            </w:r>
          </w:p>
          <w:p w:rsidR="00F452BD" w:rsidRPr="000E3B2B" w:rsidRDefault="00F452BD" w:rsidP="00F452BD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B2B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lastRenderedPageBreak/>
              <w:t>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 xml:space="preserve">Фамилия, </w:t>
            </w:r>
            <w:r w:rsidRPr="000E3B2B">
              <w:rPr>
                <w:sz w:val="14"/>
                <w:szCs w:val="14"/>
              </w:rPr>
              <w:t>Имя, Отчество (при наличии)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дата рождения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место рождения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lastRenderedPageBreak/>
              <w:t>м</w:t>
            </w:r>
            <w:r w:rsidRPr="000E3B2B">
              <w:rPr>
                <w:sz w:val="14"/>
                <w:szCs w:val="14"/>
              </w:rPr>
              <w:t>есто жительства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паспорт: серия, номер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кем и когда выдан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lastRenderedPageBreak/>
              <w:t>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Фамилия, Имя, Отчество (при наличии)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дата рождения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место рождения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lastRenderedPageBreak/>
              <w:t>место жительства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паспорт: серия, номер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кем и когда выдан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________________________________</w:t>
            </w:r>
          </w:p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0E3B2B">
              <w:rPr>
                <w:sz w:val="14"/>
                <w:szCs w:val="14"/>
              </w:rPr>
              <w:t>телефон</w:t>
            </w:r>
          </w:p>
        </w:tc>
      </w:tr>
      <w:tr w:rsidR="000E3B2B" w:rsidRPr="000E3B2B" w:rsidTr="00F452BD">
        <w:tc>
          <w:tcPr>
            <w:tcW w:w="3115" w:type="dxa"/>
          </w:tcPr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lastRenderedPageBreak/>
              <w:t>Директор _</w:t>
            </w:r>
            <w:r w:rsidRPr="000E3B2B">
              <w:rPr>
                <w:sz w:val="18"/>
                <w:szCs w:val="18"/>
                <w:u w:val="single"/>
              </w:rPr>
              <w:t>____________</w:t>
            </w:r>
            <w:r w:rsidRPr="000E3B2B">
              <w:rPr>
                <w:sz w:val="18"/>
                <w:szCs w:val="18"/>
              </w:rPr>
              <w:t>_/Бак М.Л./</w:t>
            </w:r>
          </w:p>
        </w:tc>
        <w:tc>
          <w:tcPr>
            <w:tcW w:w="3115" w:type="dxa"/>
          </w:tcPr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  <w:u w:val="single"/>
              </w:rPr>
            </w:pPr>
            <w:r w:rsidRPr="000E3B2B">
              <w:rPr>
                <w:sz w:val="18"/>
                <w:szCs w:val="18"/>
                <w:u w:val="single"/>
              </w:rPr>
              <w:t>_____________________/__________/</w:t>
            </w:r>
          </w:p>
        </w:tc>
        <w:tc>
          <w:tcPr>
            <w:tcW w:w="3115" w:type="dxa"/>
          </w:tcPr>
          <w:p w:rsidR="00F452BD" w:rsidRPr="000E3B2B" w:rsidRDefault="00F452BD" w:rsidP="00F452BD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0E3B2B">
              <w:rPr>
                <w:sz w:val="18"/>
                <w:szCs w:val="18"/>
              </w:rPr>
              <w:t>__</w:t>
            </w:r>
            <w:r w:rsidRPr="000E3B2B">
              <w:rPr>
                <w:sz w:val="18"/>
                <w:szCs w:val="18"/>
                <w:u w:val="single"/>
              </w:rPr>
              <w:t>___________________/__________</w:t>
            </w:r>
            <w:r w:rsidRPr="000E3B2B">
              <w:rPr>
                <w:sz w:val="18"/>
                <w:szCs w:val="18"/>
              </w:rPr>
              <w:t>/</w:t>
            </w:r>
          </w:p>
        </w:tc>
      </w:tr>
    </w:tbl>
    <w:p w:rsidR="00601A15" w:rsidRPr="000E3B2B" w:rsidRDefault="00601A15" w:rsidP="00FC5645">
      <w:pPr>
        <w:pStyle w:val="ConsPlusNormal"/>
        <w:spacing w:line="240" w:lineRule="atLeast"/>
        <w:jc w:val="center"/>
        <w:rPr>
          <w:sz w:val="18"/>
          <w:szCs w:val="18"/>
        </w:rPr>
      </w:pPr>
    </w:p>
    <w:sectPr w:rsidR="00601A15" w:rsidRPr="000E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1"/>
    <w:rsid w:val="000078A5"/>
    <w:rsid w:val="0001272B"/>
    <w:rsid w:val="000A4810"/>
    <w:rsid w:val="000E3B2B"/>
    <w:rsid w:val="00137045"/>
    <w:rsid w:val="00231F4F"/>
    <w:rsid w:val="003A5260"/>
    <w:rsid w:val="003C3233"/>
    <w:rsid w:val="003E2D24"/>
    <w:rsid w:val="00601A15"/>
    <w:rsid w:val="00627ADF"/>
    <w:rsid w:val="00775984"/>
    <w:rsid w:val="00A46848"/>
    <w:rsid w:val="00AF1A06"/>
    <w:rsid w:val="00C33498"/>
    <w:rsid w:val="00D34BFF"/>
    <w:rsid w:val="00E31984"/>
    <w:rsid w:val="00E7137E"/>
    <w:rsid w:val="00F452BD"/>
    <w:rsid w:val="00FC2E11"/>
    <w:rsid w:val="00F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E57C7"/>
  <w15:chartTrackingRefBased/>
  <w15:docId w15:val="{564109EF-CE82-44A7-9301-EF720EE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11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FC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FC2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E3198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table" w:styleId="a3">
    <w:name w:val="Table Grid"/>
    <w:basedOn w:val="a1"/>
    <w:uiPriority w:val="39"/>
    <w:rsid w:val="0060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Людмила Полюхова</cp:lastModifiedBy>
  <cp:revision>3</cp:revision>
  <cp:lastPrinted>2020-05-27T20:55:00Z</cp:lastPrinted>
  <dcterms:created xsi:type="dcterms:W3CDTF">2020-05-27T18:47:00Z</dcterms:created>
  <dcterms:modified xsi:type="dcterms:W3CDTF">2020-05-27T21:06:00Z</dcterms:modified>
</cp:coreProperties>
</file>