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9" w:rsidRDefault="00C12919" w:rsidP="00C12919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42618" w:rsidRDefault="00642618" w:rsidP="00642618">
      <w:pPr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642618" w:rsidRDefault="00642618" w:rsidP="00642618">
      <w:pPr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42618" w:rsidRPr="00314166" w:rsidRDefault="00642618" w:rsidP="006426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 w:rsidRPr="00314166">
        <w:rPr>
          <w:sz w:val="28"/>
          <w:szCs w:val="28"/>
        </w:rPr>
        <w:t>медиаграмотность</w:t>
      </w:r>
      <w:proofErr w:type="spellEnd"/>
      <w:r w:rsidRPr="00314166">
        <w:rPr>
          <w:sz w:val="28"/>
          <w:szCs w:val="28"/>
        </w:rPr>
        <w:t xml:space="preserve"> учащихся;</w:t>
      </w:r>
    </w:p>
    <w:p w:rsidR="00642618" w:rsidRPr="00314166" w:rsidRDefault="00642618" w:rsidP="006426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Р</w:t>
      </w:r>
      <w:r w:rsidRPr="00314166">
        <w:rPr>
          <w:sz w:val="28"/>
          <w:szCs w:val="28"/>
        </w:rPr>
        <w:t>азвиват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r w:rsidRPr="00314166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Pr="00314166">
        <w:rPr>
          <w:sz w:val="28"/>
          <w:szCs w:val="28"/>
        </w:rPr>
        <w:t xml:space="preserve"> анализировать информацию, изучать различные источники информации;</w:t>
      </w:r>
    </w:p>
    <w:p w:rsidR="00642618" w:rsidRDefault="00642618" w:rsidP="006426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68656D">
        <w:rPr>
          <w:sz w:val="28"/>
          <w:szCs w:val="28"/>
        </w:rPr>
        <w:t xml:space="preserve"> умения принимать оптимальные решения и находить варианты решений в сложной ситуации, решать проблемы творческого и поискового характера;</w:t>
      </w:r>
    </w:p>
    <w:p w:rsidR="00642618" w:rsidRPr="00314166" w:rsidRDefault="00642618" w:rsidP="006426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314166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314166">
        <w:rPr>
          <w:sz w:val="28"/>
          <w:szCs w:val="28"/>
        </w:rPr>
        <w:t xml:space="preserve"> </w:t>
      </w:r>
      <w:proofErr w:type="spellStart"/>
      <w:r w:rsidRPr="00314166">
        <w:rPr>
          <w:sz w:val="28"/>
          <w:szCs w:val="28"/>
        </w:rPr>
        <w:t>общеучебны</w:t>
      </w:r>
      <w:r>
        <w:rPr>
          <w:sz w:val="28"/>
          <w:szCs w:val="28"/>
        </w:rPr>
        <w:t>х</w:t>
      </w:r>
      <w:proofErr w:type="spellEnd"/>
      <w:r w:rsidRPr="0031416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314166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</w:t>
      </w:r>
      <w:r w:rsidRPr="00314166">
        <w:rPr>
          <w:sz w:val="28"/>
          <w:szCs w:val="28"/>
        </w:rPr>
        <w:t xml:space="preserve"> - анализ, синтез, постановка целей; умение отстаивать и доказывать свою точку зрения, уважительно относиться к альтернативному мнению;</w:t>
      </w:r>
    </w:p>
    <w:p w:rsidR="00642618" w:rsidRPr="0068656D" w:rsidRDefault="00642618" w:rsidP="006426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8656D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 w:rsidRPr="0068656D">
        <w:rPr>
          <w:sz w:val="28"/>
          <w:szCs w:val="28"/>
        </w:rPr>
        <w:t xml:space="preserve"> у учащихся позитивное отношение к себе и к окружающим людям, партнерам;</w:t>
      </w:r>
    </w:p>
    <w:p w:rsidR="00642618" w:rsidRPr="00314166" w:rsidRDefault="00642618" w:rsidP="006426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314166">
        <w:rPr>
          <w:sz w:val="28"/>
          <w:szCs w:val="28"/>
        </w:rPr>
        <w:t xml:space="preserve">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642618" w:rsidRPr="0068656D" w:rsidRDefault="00642618" w:rsidP="006426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8656D">
        <w:rPr>
          <w:sz w:val="28"/>
          <w:szCs w:val="28"/>
        </w:rPr>
        <w:t>развиват</w:t>
      </w:r>
      <w:r>
        <w:rPr>
          <w:sz w:val="28"/>
          <w:szCs w:val="28"/>
        </w:rPr>
        <w:t>ие</w:t>
      </w:r>
      <w:proofErr w:type="spellEnd"/>
      <w:r w:rsidRPr="0068656D">
        <w:rPr>
          <w:sz w:val="28"/>
          <w:szCs w:val="28"/>
        </w:rPr>
        <w:t xml:space="preserve"> любознательност</w:t>
      </w:r>
      <w:r>
        <w:rPr>
          <w:sz w:val="28"/>
          <w:szCs w:val="28"/>
        </w:rPr>
        <w:t>и</w:t>
      </w:r>
      <w:r w:rsidRPr="0068656D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68656D">
        <w:rPr>
          <w:sz w:val="28"/>
          <w:szCs w:val="28"/>
        </w:rPr>
        <w:t xml:space="preserve"> видеть актуальные идеи, сформировать готовность к самостоятельной работе, готовность к сотрудничеству и командной работе, готовность отстаивать и аргументировано доказывать свою точку зрения, готовность искать и находить необходимую информацию.</w:t>
      </w:r>
    </w:p>
    <w:p w:rsidR="00642618" w:rsidRPr="00314166" w:rsidRDefault="00642618" w:rsidP="006426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proofErr w:type="spellEnd"/>
      <w:r w:rsidRPr="00314166">
        <w:rPr>
          <w:sz w:val="28"/>
          <w:szCs w:val="28"/>
        </w:rPr>
        <w:t xml:space="preserve"> общественную активность, реализацию в социуме.</w:t>
      </w:r>
    </w:p>
    <w:p w:rsidR="00642618" w:rsidRDefault="00642618" w:rsidP="00642618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618" w:rsidRPr="00C12919" w:rsidRDefault="00642618" w:rsidP="00642618">
      <w:pPr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Введение.</w:t>
      </w:r>
      <w:r w:rsidRPr="00C12919">
        <w:rPr>
          <w:rFonts w:ascii="Times New Roman" w:hAnsi="Times New Roman" w:cs="Times New Roman"/>
          <w:sz w:val="28"/>
          <w:szCs w:val="28"/>
        </w:rPr>
        <w:tab/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ab/>
        <w:t>такое</w:t>
      </w:r>
      <w:r w:rsidRPr="00C129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медиаграмотность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Начальные сведения об информационном пространстве, «информационном обществе» и «обществе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знаний», роли и влиянии медиа. Виды и ключевые понятия медиа. Об экономике медиа индустрии.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Формы занятий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: лекция, дискуссия, тестирование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обеспечение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азнобина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Л.С. Стандарт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медиаобразования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, интегрированного в гуманитарные и естественнонаучные дисциплины начального общего и среднего общего образования. М., 2005.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Федоров А.В., Новикова А.А.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Медиаобразование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в ведущих странах Запада. Таганрог: Изд-во Кучма, 2005.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Начальные сведения об истории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современномсостояниимедиа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 Традиционные и новые медиа. История и современное состояние традиционных медиа: история прессы (на примере газеты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, кино и телевидения, анимации. История и современное состояние 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медиа: Интернет и мобильная связь.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занятий: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лекция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искуссия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обеспечение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аркинсон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Д. Кино (в серии "Оксфордская библиотека"). М., 1996.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>Богданов-Катьков Н., Орлов А. Интернет. СПб, 2003.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Краткие характеристики основных профессий в сфере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работает в медиа: профессии в печатных медиа. Профессии в кино и на телевидение. Профессии в Интернете и мобильной связи.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Кино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сновные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жанры кино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телефильмов.Название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, псевдоним и тема. Сюжет и сценарий: общие сведения,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южетные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компоненты. Режиссёрский сценарий. Понятия «сцена» и «кадр»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иды кадров. Сведения о психологии формы. Сведения о психологии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о психологии звука.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Анимация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тличительные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анимации.Возможности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интеграции игрового кино и анимации. Сюжетные компоненты режиссёрского сценария: пролог, завязка, фабула, развязка, эпилог. Реклама фильма.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Интернет Основные понятия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сведения:провайдер,хостинг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лектронная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почта. Поиск и покупки в Интернет Общение в Интернете: чат, форум, язык 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Интернет-сообщества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(«учите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олбанский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»), онлайновая журналистика. Безопасность и этика поведения в информационном пространстве и обществе.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екция,практикум</w:t>
      </w:r>
      <w:proofErr w:type="spellEnd"/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связь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ачальные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сведения.Видымобильной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связи. Стандарты и сервисы. Перспективы развития.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</w:t>
      </w:r>
      <w:r w:rsidRPr="00C129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Печатные медиа: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налитическиеихудожественные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жанры в прессе. Как писать заметку.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, творческие работы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Критическая автономия личности в информационном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развить критическое мышление. Критический анализ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919" w:rsidRPr="00C12919" w:rsidRDefault="00C12919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bookmarkEnd w:id="0"/>
    <w:p w:rsidR="00D1549B" w:rsidRDefault="00D1549B"/>
    <w:p w:rsidR="00642618" w:rsidRDefault="00642618"/>
    <w:p w:rsidR="00642618" w:rsidRPr="00642618" w:rsidRDefault="00642618" w:rsidP="00642618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18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70"/>
        <w:gridCol w:w="6985"/>
        <w:gridCol w:w="1559"/>
        <w:gridCol w:w="1559"/>
      </w:tblGrid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42618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2618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642618">
              <w:rPr>
                <w:rFonts w:eastAsia="Times New Roman"/>
                <w:b/>
                <w:sz w:val="28"/>
                <w:szCs w:val="28"/>
                <w:lang w:val="en-US"/>
              </w:rPr>
              <w:t>/</w:t>
            </w:r>
            <w:r w:rsidRPr="00642618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42618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Практика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1-2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Вводное занятие. </w:t>
            </w:r>
            <w:r w:rsidRPr="00642618">
              <w:rPr>
                <w:rFonts w:eastAsia="Times New Roman"/>
                <w:sz w:val="26"/>
                <w:szCs w:val="26"/>
              </w:rPr>
              <w:t xml:space="preserve">Ознакомление с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программой</w:t>
            </w:r>
            <w:proofErr w:type="gramStart"/>
            <w:r w:rsidRPr="00642618">
              <w:rPr>
                <w:rFonts w:eastAsia="Times New Roman"/>
                <w:sz w:val="26"/>
                <w:szCs w:val="26"/>
              </w:rPr>
              <w:t>.О</w:t>
            </w:r>
            <w:proofErr w:type="gramEnd"/>
            <w:r w:rsidRPr="00642618">
              <w:rPr>
                <w:rFonts w:eastAsia="Times New Roman"/>
                <w:sz w:val="26"/>
                <w:szCs w:val="26"/>
              </w:rPr>
              <w:t>рганизацияосвоенияпрограммы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 xml:space="preserve">. Стандарт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3-4  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5"/>
                <w:szCs w:val="25"/>
              </w:rPr>
              <w:t xml:space="preserve">Диагностика уровня </w:t>
            </w:r>
            <w:proofErr w:type="spellStart"/>
            <w:r w:rsidRPr="00642618">
              <w:rPr>
                <w:rFonts w:eastAsia="Times New Roman"/>
                <w:sz w:val="25"/>
                <w:szCs w:val="25"/>
              </w:rPr>
              <w:t>медиаграмотности</w:t>
            </w:r>
            <w:proofErr w:type="spellEnd"/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5-6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Начальные сведения об информационном пространстве и обществе, медиа и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медиатексте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4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rPr>
          <w:trHeight w:val="319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7-8 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5"/>
                <w:szCs w:val="25"/>
              </w:rPr>
              <w:t>Виды медиа. Особенности, достоинства и недостатки видов медиа.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9-</w:t>
            </w:r>
            <w:r w:rsidRPr="00642618">
              <w:rPr>
                <w:rFonts w:eastAsia="Times New Roman"/>
                <w:sz w:val="26"/>
                <w:szCs w:val="26"/>
              </w:rPr>
              <w:lastRenderedPageBreak/>
              <w:t xml:space="preserve">10 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lastRenderedPageBreak/>
              <w:t xml:space="preserve">Ключевые понятия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 xml:space="preserve">: «агентства медиа», </w:t>
            </w:r>
            <w:r w:rsidRPr="00642618">
              <w:rPr>
                <w:rFonts w:eastAsia="Times New Roman"/>
                <w:sz w:val="26"/>
                <w:szCs w:val="26"/>
              </w:rPr>
              <w:lastRenderedPageBreak/>
              <w:t>«категории медиа», «технологии медиа», «язык медиа», «репрезентации медиа» и «аудитория медиа» и др.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r w:rsidRPr="00642618">
              <w:rPr>
                <w:rFonts w:eastAsia="Times New Roman"/>
                <w:sz w:val="26"/>
                <w:szCs w:val="26"/>
              </w:rPr>
              <w:lastRenderedPageBreak/>
              <w:t xml:space="preserve">11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r w:rsidRPr="00642618">
              <w:rPr>
                <w:rFonts w:eastAsia="Times New Roman"/>
                <w:sz w:val="26"/>
                <w:szCs w:val="26"/>
              </w:rPr>
              <w:t xml:space="preserve">Экономика медиа: структура доходов и т.п. 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spacing w:line="248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Раздел 1. </w:t>
            </w:r>
            <w:r w:rsidRPr="00642618">
              <w:rPr>
                <w:rFonts w:eastAsia="Times New Roman"/>
                <w:sz w:val="26"/>
                <w:szCs w:val="26"/>
              </w:rPr>
              <w:t>Начальные сведения об истории медиа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8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8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12-13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 w:rsidRPr="00642618">
              <w:rPr>
                <w:rFonts w:eastAsia="Times New Roman"/>
                <w:sz w:val="25"/>
                <w:szCs w:val="25"/>
              </w:rPr>
              <w:t>Об истории кино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rPr>
          <w:trHeight w:val="237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14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 w:rsidRPr="00642618">
              <w:rPr>
                <w:rFonts w:eastAsia="Times New Roman"/>
                <w:sz w:val="25"/>
                <w:szCs w:val="25"/>
              </w:rPr>
              <w:t>Об истории анимации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15     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Об истории печатных СМИ (газета)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r w:rsidRPr="00642618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985" w:type="dxa"/>
          </w:tcPr>
          <w:p w:rsidR="00642618" w:rsidRPr="00642618" w:rsidRDefault="00642618" w:rsidP="00642618">
            <w:r w:rsidRPr="00642618">
              <w:rPr>
                <w:rFonts w:eastAsia="Times New Roman"/>
                <w:sz w:val="25"/>
                <w:szCs w:val="25"/>
              </w:rPr>
              <w:t>Об истории Интернета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Раздел 2. </w:t>
            </w:r>
            <w:r w:rsidRPr="00642618">
              <w:rPr>
                <w:rFonts w:eastAsia="Times New Roman"/>
                <w:sz w:val="26"/>
                <w:szCs w:val="26"/>
              </w:rPr>
              <w:t>Основные профессии в сфере медиа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17-18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5"/>
                <w:szCs w:val="25"/>
              </w:rPr>
              <w:t xml:space="preserve">Кто работает в медиа: профессии в </w:t>
            </w:r>
            <w:proofErr w:type="gramStart"/>
            <w:r w:rsidRPr="00642618">
              <w:rPr>
                <w:rFonts w:eastAsia="Times New Roman"/>
                <w:sz w:val="25"/>
                <w:szCs w:val="25"/>
              </w:rPr>
              <w:t>печатных</w:t>
            </w:r>
            <w:proofErr w:type="gramEnd"/>
            <w:r w:rsidRPr="00642618">
              <w:rPr>
                <w:rFonts w:eastAsia="Times New Roman"/>
                <w:sz w:val="25"/>
                <w:szCs w:val="25"/>
              </w:rPr>
              <w:t xml:space="preserve"> медиа.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19-20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807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Кто работает в медиа: профессии в кино и на телевидении.</w:t>
            </w:r>
            <w:r w:rsidRPr="00642618">
              <w:rPr>
                <w:rFonts w:eastAsia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807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807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21-22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Кто работает в медиа: профессии в Интернете и мобильной связи.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rPr>
          <w:trHeight w:val="241"/>
        </w:trPr>
        <w:tc>
          <w:tcPr>
            <w:tcW w:w="7655" w:type="dxa"/>
            <w:gridSpan w:val="2"/>
          </w:tcPr>
          <w:p w:rsidR="00642618" w:rsidRPr="00642618" w:rsidRDefault="00642618" w:rsidP="00642618">
            <w:pPr>
              <w:spacing w:line="248" w:lineRule="auto"/>
              <w:ind w:right="18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Раздел 3. </w:t>
            </w:r>
            <w:r w:rsidRPr="00642618">
              <w:rPr>
                <w:rFonts w:eastAsia="Times New Roman"/>
                <w:sz w:val="26"/>
                <w:szCs w:val="26"/>
              </w:rPr>
              <w:t>Кино и телевидение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8" w:lineRule="auto"/>
              <w:ind w:right="18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spacing w:line="248" w:lineRule="auto"/>
              <w:ind w:right="18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23-24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42618">
              <w:rPr>
                <w:rFonts w:eastAsia="Times New Roman"/>
                <w:sz w:val="25"/>
                <w:szCs w:val="25"/>
              </w:rPr>
              <w:t>Основные жанры кино и телефильмов.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642618" w:rsidRPr="00642618" w:rsidTr="00642618">
        <w:trPr>
          <w:trHeight w:val="393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25-26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Название, псевдоним и тема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27-28    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Сюжет и сценарий: общие сведения, особенности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29-30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Сюжетные компоненты.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31-32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Режиссёрский сценарий. Понятия «сцена» и «кадр». Виды кадров.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rPr>
          <w:trHeight w:val="327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33-34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Сведения о психологии формы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35-36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Сведения о психологии цвета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37-38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Сведения о психологии звука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jc w:val="center"/>
              <w:rPr>
                <w:sz w:val="20"/>
                <w:szCs w:val="20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Раздел 4. </w:t>
            </w:r>
            <w:r w:rsidRPr="00642618">
              <w:rPr>
                <w:rFonts w:eastAsia="Times New Roman"/>
                <w:sz w:val="26"/>
                <w:szCs w:val="26"/>
              </w:rPr>
              <w:t>Анимация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tabs>
                <w:tab w:val="left" w:pos="75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39-40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пролог, завязка, фабула.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41-42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фабула, развязка, эпилог, рекламный постер.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ind w:left="260"/>
              <w:rPr>
                <w:sz w:val="20"/>
                <w:szCs w:val="20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Раздел 5. Интернет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ind w:left="2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ind w:left="260"/>
              <w:rPr>
                <w:rFonts w:eastAsia="Times New Roman"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43-44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Основные понятия и сведения: провайдер, хостинг и т.д.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45-46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Электронная почта. Поиск и покупки в Интернет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47-48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Общение в Интернете: чат, форум, онлайновая журналистика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49-50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Безопасность и этика поведения в информационном пространстве и обществе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tabs>
                <w:tab w:val="left" w:pos="10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Раздел 6</w:t>
            </w:r>
            <w:r w:rsidRPr="00642618">
              <w:rPr>
                <w:rFonts w:eastAsia="Times New Roman"/>
                <w:sz w:val="26"/>
                <w:szCs w:val="26"/>
              </w:rPr>
              <w:t>.Мобильная связь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51-52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3" w:lineRule="auto"/>
              <w:ind w:right="80"/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Общие сведения: мобильная связь и мобильные устройства </w:t>
            </w:r>
            <w:proofErr w:type="gramStart"/>
            <w:r w:rsidRPr="00642618">
              <w:rPr>
                <w:rFonts w:eastAsia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642618">
              <w:rPr>
                <w:rFonts w:eastAsia="Times New Roman"/>
                <w:sz w:val="26"/>
                <w:szCs w:val="26"/>
              </w:rPr>
              <w:t>медиаплеер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iPod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 xml:space="preserve"> , ноутбук, коммуникатор, мобильный телефон, карманный переводчик…)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3" w:lineRule="auto"/>
              <w:ind w:right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3" w:lineRule="auto"/>
              <w:ind w:right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53-54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4" w:lineRule="auto"/>
              <w:ind w:right="760"/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Основные потребительские характеристики мобильных устройств, услуги операторов и т.п.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4" w:lineRule="auto"/>
              <w:ind w:right="76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spacing w:line="244" w:lineRule="auto"/>
              <w:ind w:right="76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jc w:val="center"/>
              <w:rPr>
                <w:sz w:val="20"/>
                <w:szCs w:val="20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 xml:space="preserve">Раздел 7. </w:t>
            </w:r>
            <w:r w:rsidRPr="00642618">
              <w:rPr>
                <w:rFonts w:eastAsia="Times New Roman"/>
                <w:sz w:val="26"/>
                <w:szCs w:val="26"/>
              </w:rPr>
              <w:t>Печатные медиа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55-58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Основные информационные, аналитические и художественные жанры в прессе.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59-62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Как писать заметку.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7655" w:type="dxa"/>
            <w:gridSpan w:val="2"/>
          </w:tcPr>
          <w:p w:rsidR="00642618" w:rsidRPr="00642618" w:rsidRDefault="00642618" w:rsidP="00642618">
            <w:pPr>
              <w:jc w:val="center"/>
              <w:rPr>
                <w:sz w:val="20"/>
                <w:szCs w:val="20"/>
              </w:rPr>
            </w:pPr>
            <w:r w:rsidRPr="00642618">
              <w:rPr>
                <w:rFonts w:eastAsia="Times New Roman"/>
                <w:b/>
                <w:bCs/>
                <w:sz w:val="26"/>
                <w:szCs w:val="26"/>
              </w:rPr>
              <w:t>Раздел 8</w:t>
            </w:r>
            <w:r w:rsidRPr="00642618">
              <w:rPr>
                <w:rFonts w:eastAsia="Times New Roman"/>
                <w:sz w:val="26"/>
                <w:szCs w:val="26"/>
              </w:rPr>
              <w:t xml:space="preserve">.Критический анализ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Pr="00642618" w:rsidRDefault="00642618" w:rsidP="0064261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62-66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Кинематографический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  <w:r w:rsidRPr="0064261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66-70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Печатный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rPr>
          <w:trHeight w:val="307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>71-72</w:t>
            </w: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642618">
              <w:rPr>
                <w:rFonts w:eastAsia="Times New Roman"/>
                <w:sz w:val="26"/>
                <w:szCs w:val="26"/>
              </w:rPr>
              <w:t xml:space="preserve">Итоговое занятие: диагностика </w:t>
            </w:r>
            <w:proofErr w:type="spellStart"/>
            <w:r w:rsidRPr="00642618">
              <w:rPr>
                <w:rFonts w:eastAsia="Times New Roman"/>
                <w:sz w:val="26"/>
                <w:szCs w:val="26"/>
              </w:rPr>
              <w:t>медиаграмотности</w:t>
            </w:r>
            <w:proofErr w:type="spellEnd"/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642618" w:rsidRPr="00642618" w:rsidTr="00642618">
        <w:trPr>
          <w:trHeight w:val="307"/>
        </w:trPr>
        <w:tc>
          <w:tcPr>
            <w:tcW w:w="670" w:type="dxa"/>
          </w:tcPr>
          <w:p w:rsidR="00642618" w:rsidRPr="00642618" w:rsidRDefault="00642618" w:rsidP="0064261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985" w:type="dxa"/>
          </w:tcPr>
          <w:p w:rsidR="00642618" w:rsidRP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 w:rsidR="00642618" w:rsidRDefault="00642618" w:rsidP="00642618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</w:tr>
    </w:tbl>
    <w:p w:rsidR="00642618" w:rsidRDefault="00642618"/>
    <w:sectPr w:rsidR="0064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C32"/>
    <w:multiLevelType w:val="multilevel"/>
    <w:tmpl w:val="A2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A14B4"/>
    <w:multiLevelType w:val="multilevel"/>
    <w:tmpl w:val="EC3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7550B"/>
    <w:multiLevelType w:val="multilevel"/>
    <w:tmpl w:val="9A2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919"/>
    <w:rsid w:val="00642618"/>
    <w:rsid w:val="00C12919"/>
    <w:rsid w:val="00D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19"/>
    <w:rPr>
      <w:color w:val="0000FF"/>
      <w:u w:val="single"/>
    </w:rPr>
  </w:style>
  <w:style w:type="table" w:styleId="a4">
    <w:name w:val="Table Grid"/>
    <w:basedOn w:val="a1"/>
    <w:uiPriority w:val="59"/>
    <w:rsid w:val="0064261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956</Words>
  <Characters>5450</Characters>
  <Application>Microsoft Office Word</Application>
  <DocSecurity>0</DocSecurity>
  <Lines>45</Lines>
  <Paragraphs>12</Paragraphs>
  <ScaleCrop>false</ScaleCrop>
  <Company>School128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2021-06-03T12:40:00Z</dcterms:created>
  <dcterms:modified xsi:type="dcterms:W3CDTF">2021-06-03T14:51:00Z</dcterms:modified>
</cp:coreProperties>
</file>