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3" w:rsidRPr="001A4C0D" w:rsidRDefault="008F60E3" w:rsidP="008F60E3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4C0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ВВЕДЕНИЕ </w:t>
      </w:r>
      <w:r w:rsidRPr="001C39FE">
        <w:rPr>
          <w:rFonts w:ascii="Times New Roman" w:hAnsi="Times New Roman"/>
          <w:b/>
          <w:sz w:val="28"/>
          <w:szCs w:val="28"/>
        </w:rPr>
        <w:t>(10часов)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Понятие об экологии. Экология-наука о доме. Что изучает экология. История развития экологии как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86417">
        <w:rPr>
          <w:rFonts w:ascii="Times New Roman" w:hAnsi="Times New Roman"/>
          <w:sz w:val="28"/>
          <w:szCs w:val="28"/>
        </w:rPr>
        <w:t>О</w:t>
      </w:r>
      <w:proofErr w:type="gramEnd"/>
      <w:r w:rsidRPr="00E86417">
        <w:rPr>
          <w:rFonts w:ascii="Times New Roman" w:hAnsi="Times New Roman"/>
          <w:sz w:val="28"/>
          <w:szCs w:val="28"/>
        </w:rPr>
        <w:t>сновные</w:t>
      </w:r>
      <w:proofErr w:type="spellEnd"/>
      <w:r w:rsidRPr="00E86417">
        <w:rPr>
          <w:rFonts w:ascii="Times New Roman" w:hAnsi="Times New Roman"/>
          <w:sz w:val="28"/>
          <w:szCs w:val="28"/>
        </w:rPr>
        <w:t xml:space="preserve"> вопросы экологии</w:t>
      </w:r>
      <w:r>
        <w:rPr>
          <w:rFonts w:ascii="Times New Roman" w:hAnsi="Times New Roman"/>
          <w:sz w:val="28"/>
          <w:szCs w:val="28"/>
        </w:rPr>
        <w:t xml:space="preserve">. Экология города. Некоторые особенности функционирования городских экосистем. Шумовое загрязнение. Пылевое загрязнение. Зеленые насаждения и животные в городе. Проблема отходов. </w:t>
      </w:r>
      <w:proofErr w:type="spellStart"/>
      <w:r>
        <w:rPr>
          <w:rFonts w:ascii="Times New Roman" w:hAnsi="Times New Roman"/>
          <w:sz w:val="28"/>
          <w:szCs w:val="28"/>
        </w:rPr>
        <w:t>Экологичный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город. Знакомство с экологическими  Интернет - сайтами. Экология Нижнего Новгорода. Знакомство с проектом "Зеленый Нижний 20-20"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Проектное обучение во внеклассной работе. Классификация проектов. Этапы работы над проектом. Экспертная оценка проекта.  Знакомство с экологическими проектами учащихся  школы №128. 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rPr>
          <w:szCs w:val="28"/>
        </w:rPr>
        <w:t>Ознакомление учащихся с приемами самостоятельной работы:</w:t>
      </w:r>
    </w:p>
    <w:p w:rsidR="008F60E3" w:rsidRDefault="008F60E3" w:rsidP="008F60E3">
      <w:pPr>
        <w:pStyle w:val="a3"/>
        <w:suppressAutoHyphens/>
        <w:autoSpaceDN w:val="0"/>
        <w:spacing w:line="360" w:lineRule="auto"/>
        <w:ind w:left="-567" w:firstLine="567"/>
        <w:contextualSpacing w:val="0"/>
        <w:jc w:val="both"/>
        <w:textAlignment w:val="baseline"/>
      </w:pPr>
      <w:r>
        <w:rPr>
          <w:szCs w:val="28"/>
        </w:rPr>
        <w:t>-сбор информации из различных источников;</w:t>
      </w:r>
    </w:p>
    <w:p w:rsidR="008F60E3" w:rsidRDefault="008F60E3" w:rsidP="008F60E3">
      <w:pPr>
        <w:pStyle w:val="a3"/>
        <w:suppressAutoHyphens/>
        <w:autoSpaceDN w:val="0"/>
        <w:spacing w:line="360" w:lineRule="auto"/>
        <w:ind w:left="-567" w:firstLine="567"/>
        <w:contextualSpacing w:val="0"/>
        <w:jc w:val="both"/>
        <w:textAlignment w:val="baseline"/>
      </w:pPr>
      <w:r>
        <w:t>-</w:t>
      </w:r>
      <w:r>
        <w:rPr>
          <w:szCs w:val="28"/>
        </w:rPr>
        <w:t>способы обработки, оформление и предъявление в различных формах;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t>-</w:t>
      </w:r>
      <w:r>
        <w:rPr>
          <w:szCs w:val="28"/>
        </w:rPr>
        <w:t>выражение своего мнения, суждения, оценок.                                                   Определение состояния окружающей среды своей местности: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t>-</w:t>
      </w:r>
      <w:r>
        <w:rPr>
          <w:szCs w:val="28"/>
        </w:rPr>
        <w:t>визуально;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rPr>
          <w:rFonts w:ascii="Times New Roman" w:hAnsi="Times New Roman"/>
          <w:sz w:val="28"/>
          <w:szCs w:val="28"/>
        </w:rPr>
        <w:t>анализируя полученную информацию.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на озеро у парка. Карта и фотография: что лучше?  «Живая фотография». Обработка результатов экскурсии в группах писателей, художников, фотографов. Как оформить  рисунки, фотографии   на компьютере.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в сети Интернет необходимой информации по поисковым словам об истории озера</w:t>
      </w: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№ 1 «</w:t>
      </w:r>
      <w:r w:rsidRPr="0024312A">
        <w:rPr>
          <w:rFonts w:ascii="Times New Roman" w:hAnsi="Times New Roman"/>
          <w:b/>
          <w:i/>
          <w:sz w:val="28"/>
          <w:szCs w:val="28"/>
        </w:rPr>
        <w:t>Нижний Новгород - вчера, сегодня, завтра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1C39FE">
        <w:rPr>
          <w:rFonts w:ascii="Times New Roman" w:hAnsi="Times New Roman"/>
          <w:b/>
          <w:sz w:val="28"/>
          <w:szCs w:val="28"/>
        </w:rPr>
        <w:t>(20часов)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 этап проекта</w:t>
      </w:r>
      <w:r>
        <w:rPr>
          <w:rFonts w:ascii="Times New Roman" w:hAnsi="Times New Roman"/>
          <w:sz w:val="28"/>
          <w:szCs w:val="28"/>
        </w:rPr>
        <w:t xml:space="preserve">: написание  плана  проекта, работа с материалами </w:t>
      </w:r>
      <w:proofErr w:type="spellStart"/>
      <w:r>
        <w:rPr>
          <w:rFonts w:ascii="Times New Roman" w:hAnsi="Times New Roman"/>
          <w:sz w:val="28"/>
          <w:szCs w:val="28"/>
        </w:rPr>
        <w:t>Интернета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участия каждого участника в подготовке  плана. Оформление  демонстрационного материала.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в группе.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 представление результатов проекта «</w:t>
      </w:r>
      <w:r w:rsidRPr="006B1E71">
        <w:rPr>
          <w:rFonts w:ascii="Times New Roman" w:hAnsi="Times New Roman"/>
          <w:b/>
          <w:sz w:val="28"/>
          <w:szCs w:val="28"/>
        </w:rPr>
        <w:t>Нижний Новгород - вчера, сегодня, завтра</w:t>
      </w:r>
      <w:r>
        <w:rPr>
          <w:rFonts w:ascii="Times New Roman" w:hAnsi="Times New Roman"/>
          <w:sz w:val="28"/>
          <w:szCs w:val="28"/>
        </w:rPr>
        <w:t>»  для учащихся школы, родителей.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результативности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ПРОЕКТ №2 </w:t>
      </w:r>
      <w:r w:rsidRPr="00817762">
        <w:rPr>
          <w:rFonts w:ascii="Times New Roman" w:hAnsi="Times New Roman"/>
          <w:b/>
          <w:i/>
          <w:sz w:val="28"/>
          <w:szCs w:val="28"/>
        </w:rPr>
        <w:t>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 w:rsidRPr="00817762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>(17</w:t>
      </w:r>
      <w:r w:rsidRPr="001C39FE">
        <w:rPr>
          <w:rFonts w:ascii="Times New Roman" w:hAnsi="Times New Roman"/>
          <w:b/>
          <w:sz w:val="28"/>
          <w:szCs w:val="28"/>
        </w:rPr>
        <w:t>часов)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по теме 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>
        <w:rPr>
          <w:rFonts w:ascii="Times New Roman" w:hAnsi="Times New Roman"/>
          <w:sz w:val="28"/>
          <w:szCs w:val="28"/>
        </w:rPr>
        <w:t>». Поиск информации в Интернете и во время экскурсий.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по теме «Четыре стихии. Воздух, вода, земля и огонь». Поиск информации в Интернете. 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по теме «Человек в природе. Человек выбирает и создает среду жизнедеятельности». Поиск информации в Интернете.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информации для интерактивной </w:t>
      </w:r>
      <w:proofErr w:type="spellStart"/>
      <w:r>
        <w:rPr>
          <w:rFonts w:ascii="Times New Roman" w:hAnsi="Times New Roman"/>
          <w:sz w:val="28"/>
          <w:szCs w:val="28"/>
        </w:rPr>
        <w:t>игры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азработка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13718C">
        <w:rPr>
          <w:rFonts w:ascii="Times New Roman" w:hAnsi="Times New Roman"/>
          <w:sz w:val="28"/>
          <w:szCs w:val="28"/>
        </w:rPr>
        <w:t>нтерактивной экологической иг</w:t>
      </w:r>
      <w:r>
        <w:rPr>
          <w:rFonts w:ascii="Times New Roman" w:hAnsi="Times New Roman"/>
          <w:sz w:val="28"/>
          <w:szCs w:val="28"/>
        </w:rPr>
        <w:t>р</w:t>
      </w:r>
      <w:r w:rsidRPr="0013718C">
        <w:rPr>
          <w:rFonts w:ascii="Times New Roman" w:hAnsi="Times New Roman"/>
          <w:sz w:val="28"/>
          <w:szCs w:val="28"/>
        </w:rPr>
        <w:t xml:space="preserve">ы для младших школьников </w:t>
      </w:r>
      <w:r>
        <w:rPr>
          <w:rFonts w:ascii="Times New Roman" w:hAnsi="Times New Roman"/>
          <w:sz w:val="28"/>
          <w:szCs w:val="28"/>
        </w:rPr>
        <w:t>"</w:t>
      </w:r>
      <w:r w:rsidRPr="0013718C">
        <w:rPr>
          <w:rFonts w:ascii="Times New Roman" w:hAnsi="Times New Roman"/>
          <w:sz w:val="28"/>
          <w:szCs w:val="28"/>
        </w:rPr>
        <w:t xml:space="preserve">Наш дом - природа».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представление результатов проекта </w:t>
      </w:r>
      <w:r w:rsidRPr="00817762">
        <w:rPr>
          <w:rFonts w:ascii="Times New Roman" w:hAnsi="Times New Roman"/>
          <w:sz w:val="28"/>
          <w:szCs w:val="28"/>
        </w:rPr>
        <w:t>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Подведение итогов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0E3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ПРОЕКТ № 3 </w:t>
      </w:r>
      <w:r w:rsidRPr="006B1E71">
        <w:rPr>
          <w:rFonts w:ascii="Times New Roman" w:hAnsi="Times New Roman"/>
          <w:b/>
          <w:sz w:val="28"/>
          <w:szCs w:val="28"/>
        </w:rPr>
        <w:t>«Экологическая тропа «</w:t>
      </w:r>
      <w:proofErr w:type="gramStart"/>
      <w:r w:rsidRPr="006B1E71">
        <w:rPr>
          <w:rFonts w:ascii="Times New Roman" w:hAnsi="Times New Roman"/>
          <w:b/>
          <w:sz w:val="28"/>
          <w:szCs w:val="28"/>
        </w:rPr>
        <w:t>Удивительное</w:t>
      </w:r>
      <w:proofErr w:type="gramEnd"/>
      <w:r w:rsidRPr="006B1E71">
        <w:rPr>
          <w:rFonts w:ascii="Times New Roman" w:hAnsi="Times New Roman"/>
          <w:b/>
          <w:sz w:val="28"/>
          <w:szCs w:val="28"/>
        </w:rPr>
        <w:t xml:space="preserve"> рядом</w:t>
      </w:r>
      <w:r w:rsidRPr="006B1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(21час</w:t>
      </w:r>
      <w:r w:rsidRPr="001C39FE">
        <w:rPr>
          <w:rFonts w:ascii="Times New Roman" w:hAnsi="Times New Roman"/>
          <w:b/>
          <w:sz w:val="28"/>
          <w:szCs w:val="28"/>
        </w:rPr>
        <w:t>)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       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1) изучение природных особенностей пришкольной территории;</w:t>
      </w: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определение опорных точек на тропе для изучения объектов и явлений природы; 3) определение мер по улучшению и оформлению экологической тропы;   4) составление плана экологической тропы способом маршрутной съёмки;   5) проведение химико-экологических исследований воды и воздуха с использованием экологической лаборатории.</w:t>
      </w:r>
    </w:p>
    <w:p w:rsidR="008F60E3" w:rsidRPr="001D13A8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сбор информационного материала и фотографий для проведения экскурсии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 организация экскурсий по экологической тропе «</w:t>
      </w:r>
      <w:proofErr w:type="gramStart"/>
      <w:r>
        <w:rPr>
          <w:rFonts w:ascii="Times New Roman" w:hAnsi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рядом». Оценка результативности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КРУЖКА </w:t>
      </w:r>
      <w:r>
        <w:rPr>
          <w:rFonts w:ascii="Times New Roman" w:hAnsi="Times New Roman"/>
          <w:b/>
          <w:sz w:val="28"/>
          <w:szCs w:val="28"/>
        </w:rPr>
        <w:t>(4часа</w:t>
      </w:r>
      <w:r w:rsidRPr="001C39FE">
        <w:rPr>
          <w:rFonts w:ascii="Times New Roman" w:hAnsi="Times New Roman"/>
          <w:b/>
          <w:sz w:val="28"/>
          <w:szCs w:val="28"/>
        </w:rPr>
        <w:t>)</w:t>
      </w:r>
    </w:p>
    <w:p w:rsidR="008F60E3" w:rsidRPr="009F2ED9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Научно-практическая конференция. Дебаты «Экология – это ….». Экскурсия в ботанический сад ННГУ. Подведение итогов за год.</w:t>
      </w:r>
    </w:p>
    <w:p w:rsidR="008F60E3" w:rsidRDefault="008F60E3" w:rsidP="008F60E3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2B2" w:rsidRDefault="008532B2"/>
    <w:sectPr w:rsidR="0085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0E3"/>
    <w:rsid w:val="008532B2"/>
    <w:rsid w:val="008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Company>School128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2021-06-03T12:18:00Z</dcterms:created>
  <dcterms:modified xsi:type="dcterms:W3CDTF">2021-06-03T12:20:00Z</dcterms:modified>
</cp:coreProperties>
</file>