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1" w:rsidRPr="00306AC1" w:rsidRDefault="00F32481" w:rsidP="00F32481">
      <w:pPr>
        <w:pStyle w:val="a4"/>
        <w:jc w:val="both"/>
        <w:rPr>
          <w:sz w:val="28"/>
          <w:szCs w:val="28"/>
        </w:rPr>
      </w:pPr>
      <w:r w:rsidRPr="00306AC1">
        <w:rPr>
          <w:b/>
          <w:sz w:val="28"/>
          <w:szCs w:val="28"/>
        </w:rPr>
        <w:t>Направле</w:t>
      </w:r>
      <w:r>
        <w:rPr>
          <w:b/>
          <w:sz w:val="28"/>
          <w:szCs w:val="28"/>
        </w:rPr>
        <w:t>нность программы: художественная</w:t>
      </w:r>
      <w:r w:rsidRPr="00306AC1">
        <w:rPr>
          <w:sz w:val="28"/>
          <w:szCs w:val="28"/>
        </w:rPr>
        <w:t xml:space="preserve">.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Программа кружка «Мир вышивки» имеет </w:t>
      </w:r>
      <w:r>
        <w:rPr>
          <w:iCs/>
          <w:sz w:val="28"/>
          <w:szCs w:val="28"/>
        </w:rPr>
        <w:t xml:space="preserve">художественно-эстетическую </w:t>
      </w:r>
      <w:r w:rsidRPr="00462F46">
        <w:rPr>
          <w:iCs/>
          <w:sz w:val="28"/>
          <w:szCs w:val="28"/>
        </w:rPr>
        <w:t>направленность.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Народное искусство, являясь неотъемлемой частью национальной культуры, сохраняя традиции преемственности поколений, влияет на формирование художественной культуры личности. Основу декоративно - прикладного искусства составляет творческий ручной труд. Раннее приобщение детей к практической 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школьника.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Педагогическая целесообразность программы определяется тем, что она разработана с учетом основных направлений модернизации общего образования, в том числе: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соответствие содержания образования возрастным закономерностям развития учащихся, их особенностям и возможностям;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личная ориентация содержания образования;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</w:t>
      </w:r>
      <w:proofErr w:type="spellStart"/>
      <w:r w:rsidRPr="00462F46">
        <w:rPr>
          <w:sz w:val="28"/>
          <w:szCs w:val="28"/>
        </w:rPr>
        <w:t>деятельностный</w:t>
      </w:r>
      <w:proofErr w:type="spellEnd"/>
      <w:r w:rsidRPr="00462F46">
        <w:rPr>
          <w:sz w:val="28"/>
          <w:szCs w:val="28"/>
        </w:rPr>
        <w:t xml:space="preserve"> характер образования, направленный на формирование познавательной, коммуникативной, практической деятельности.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Актуальность программы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В настоящее время уделяется огромное внимание созданию кружков эстетического плана, которые помогают в воспитании гармонично развитой личности. 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мир. </w:t>
      </w:r>
      <w:proofErr w:type="spellStart"/>
      <w:r w:rsidRPr="00462F46">
        <w:rPr>
          <w:sz w:val="28"/>
          <w:szCs w:val="28"/>
        </w:rPr>
        <w:t>Досуговая</w:t>
      </w:r>
      <w:proofErr w:type="spellEnd"/>
      <w:r w:rsidRPr="00462F46">
        <w:rPr>
          <w:sz w:val="28"/>
          <w:szCs w:val="28"/>
        </w:rPr>
        <w:t xml:space="preserve"> деятельность способствует приобщению учащихся к труду, предоставляет детям свободу выбора, возможность развития комбинаторных умений, выработке индивидуального стиля и темпа деятельности. Занятия в кружке вышивания позволяют развивать творческие задатки школьников, мелкую моторику пальцев рук; </w:t>
      </w:r>
      <w:proofErr w:type="spellStart"/>
      <w:r w:rsidRPr="00462F46">
        <w:rPr>
          <w:sz w:val="28"/>
          <w:szCs w:val="28"/>
        </w:rPr>
        <w:t>самоутверждаться</w:t>
      </w:r>
      <w:proofErr w:type="spellEnd"/>
      <w:r w:rsidRPr="00462F46">
        <w:rPr>
          <w:sz w:val="28"/>
          <w:szCs w:val="28"/>
        </w:rPr>
        <w:t xml:space="preserve">, проявляя индивидуальность и получая результат своего художественного творчества. Выполнение изделий не должно быть механическим копированием образцов – это творческий процесс. Учащиеся учатся не только сознательно подходить к выбору узора для того или иного изделия, но и самостоятельно составлять несложные рисунки для вышивки. У детей формируются навыки обращения с инструментами, необходимые для школьного обучения. Происходит ориентация на ценность труда. В процессе изучения теоретического обучения, учащиеся знакомятся с историей рукоделия.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Программа «Мир вышивки» реализует внеурочную деятельность ФГОС НОО, ФГОС ООО.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Отличительной особенности программы 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proofErr w:type="gramStart"/>
      <w:r w:rsidRPr="00462F46">
        <w:rPr>
          <w:sz w:val="28"/>
          <w:szCs w:val="28"/>
        </w:rPr>
        <w:t xml:space="preserve">В ходе реализации данной программы происходит формирование нравственных, духовных и культурных ценностей, отработка математических навыков (счет клеточек, развитие пространственных представлений и т.п.), и </w:t>
      </w:r>
      <w:proofErr w:type="spellStart"/>
      <w:r w:rsidRPr="00462F46">
        <w:rPr>
          <w:sz w:val="28"/>
          <w:szCs w:val="28"/>
        </w:rPr>
        <w:lastRenderedPageBreak/>
        <w:t>общеучебных</w:t>
      </w:r>
      <w:proofErr w:type="spellEnd"/>
      <w:r w:rsidRPr="00462F46">
        <w:rPr>
          <w:sz w:val="28"/>
          <w:szCs w:val="28"/>
        </w:rPr>
        <w:t xml:space="preserve"> навыков (логика, анализ, сравнение, обобщение, построение плана работы, составление алгоритма и т.п.). </w:t>
      </w:r>
      <w:proofErr w:type="gramEnd"/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Школьники знакомятся с различными видами художественного и декоративно - прикладного искусства, с историей и традициями вышивки, познают красоту и неповторимость цветовой гаммы, наблюдают и изучают природные формы (деревьев, цветов, трав, животных и насекомых, красоту неба) и т.д. </w:t>
      </w:r>
      <w:r>
        <w:rPr>
          <w:sz w:val="28"/>
          <w:szCs w:val="28"/>
        </w:rPr>
        <w:t>А также учатся работать на станке для вышивания.</w:t>
      </w:r>
    </w:p>
    <w:p w:rsidR="00F32481" w:rsidRPr="00462F46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Адресат программы </w:t>
      </w:r>
    </w:p>
    <w:p w:rsidR="00F32481" w:rsidRDefault="00F32481" w:rsidP="00F3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46">
        <w:rPr>
          <w:rFonts w:ascii="Times New Roman" w:hAnsi="Times New Roman" w:cs="Times New Roman"/>
          <w:sz w:val="28"/>
          <w:szCs w:val="28"/>
        </w:rPr>
        <w:t>Программа 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(7-12</w:t>
      </w:r>
      <w:r w:rsidRPr="00462F46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F32481" w:rsidRPr="00462F46" w:rsidRDefault="00F32481" w:rsidP="00F32481">
      <w:pPr>
        <w:pStyle w:val="Default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Объем и срок освоения программы </w:t>
      </w:r>
    </w:p>
    <w:p w:rsidR="00F32481" w:rsidRPr="00462F46" w:rsidRDefault="00F32481" w:rsidP="00F32481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>Срок реали</w:t>
      </w:r>
      <w:r>
        <w:rPr>
          <w:sz w:val="28"/>
          <w:szCs w:val="28"/>
        </w:rPr>
        <w:t>зации программы – 1 год (36 недель</w:t>
      </w:r>
      <w:r w:rsidRPr="00462F46">
        <w:rPr>
          <w:sz w:val="28"/>
          <w:szCs w:val="28"/>
        </w:rPr>
        <w:t xml:space="preserve">) </w:t>
      </w:r>
    </w:p>
    <w:p w:rsidR="00F32481" w:rsidRDefault="00F32481" w:rsidP="00F32481">
      <w:pPr>
        <w:pStyle w:val="Default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Форма обучения </w:t>
      </w:r>
      <w:r w:rsidRPr="00462F46">
        <w:rPr>
          <w:sz w:val="28"/>
          <w:szCs w:val="28"/>
        </w:rPr>
        <w:t xml:space="preserve">– очная. </w:t>
      </w:r>
    </w:p>
    <w:p w:rsidR="00F32481" w:rsidRPr="00722A91" w:rsidRDefault="00F32481" w:rsidP="00F32481">
      <w:pPr>
        <w:widowControl w:val="0"/>
        <w:spacing w:after="0" w:line="240" w:lineRule="auto"/>
        <w:jc w:val="both"/>
        <w:rPr>
          <w:rFonts w:ascii="Times New Roman" w:hAnsi="Times New Roman"/>
          <w:color w:val="000009"/>
          <w:sz w:val="28"/>
          <w:szCs w:val="28"/>
        </w:rPr>
      </w:pPr>
      <w:r w:rsidRPr="00722A91">
        <w:rPr>
          <w:rFonts w:ascii="Times New Roman" w:hAnsi="Times New Roman"/>
          <w:color w:val="000009"/>
          <w:sz w:val="28"/>
          <w:szCs w:val="28"/>
        </w:rPr>
        <w:t xml:space="preserve">Основная форма </w:t>
      </w:r>
      <w:proofErr w:type="gramStart"/>
      <w:r w:rsidRPr="00722A91">
        <w:rPr>
          <w:rFonts w:ascii="Times New Roman" w:hAnsi="Times New Roman"/>
          <w:color w:val="000009"/>
          <w:sz w:val="28"/>
          <w:szCs w:val="28"/>
        </w:rPr>
        <w:t>образовательного</w:t>
      </w:r>
      <w:proofErr w:type="gramEnd"/>
      <w:r w:rsidRPr="00722A91">
        <w:rPr>
          <w:rFonts w:ascii="Times New Roman" w:hAnsi="Times New Roman"/>
          <w:color w:val="000009"/>
          <w:sz w:val="28"/>
          <w:szCs w:val="28"/>
        </w:rPr>
        <w:t xml:space="preserve"> процесса–групповое занятие. Структура занятия предполагает теоретическую и практическую части. Теоретическая часть включает в себя </w:t>
      </w:r>
      <w:r w:rsidRPr="00722A91">
        <w:rPr>
          <w:rFonts w:ascii="Times New Roman" w:hAnsi="Times New Roman"/>
          <w:color w:val="000009"/>
          <w:spacing w:val="-3"/>
          <w:sz w:val="28"/>
          <w:szCs w:val="28"/>
        </w:rPr>
        <w:t xml:space="preserve">необходимые </w:t>
      </w:r>
      <w:r w:rsidRPr="00722A91">
        <w:rPr>
          <w:rFonts w:ascii="Times New Roman" w:hAnsi="Times New Roman"/>
          <w:color w:val="000009"/>
          <w:sz w:val="28"/>
          <w:szCs w:val="28"/>
        </w:rPr>
        <w:t xml:space="preserve">предметные знания и тематическую информацию (беседа, рассказ, обсуждение, игра) с представлением иллюстративного и </w:t>
      </w:r>
      <w:r w:rsidRPr="00722A91">
        <w:rPr>
          <w:rFonts w:ascii="Times New Roman" w:hAnsi="Times New Roman"/>
          <w:color w:val="000009"/>
          <w:spacing w:val="-3"/>
          <w:sz w:val="28"/>
          <w:szCs w:val="28"/>
        </w:rPr>
        <w:t xml:space="preserve">наглядного </w:t>
      </w:r>
      <w:r w:rsidRPr="00722A91">
        <w:rPr>
          <w:rFonts w:ascii="Times New Roman" w:hAnsi="Times New Roman"/>
          <w:color w:val="000009"/>
          <w:sz w:val="28"/>
          <w:szCs w:val="28"/>
        </w:rPr>
        <w:t xml:space="preserve">материалов и закрепляется практическим освоением темы. </w:t>
      </w:r>
    </w:p>
    <w:p w:rsidR="00F32481" w:rsidRPr="00722A91" w:rsidRDefault="00F32481" w:rsidP="00F324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A91">
        <w:rPr>
          <w:rFonts w:ascii="Times New Roman" w:hAnsi="Times New Roman"/>
          <w:color w:val="000009"/>
          <w:sz w:val="28"/>
          <w:szCs w:val="28"/>
        </w:rPr>
        <w:t>Практическая работа является основной формой проведения занятия.</w:t>
      </w:r>
    </w:p>
    <w:p w:rsidR="00F32481" w:rsidRPr="00722A91" w:rsidRDefault="00F32481" w:rsidP="00F324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A91">
        <w:rPr>
          <w:rFonts w:ascii="Times New Roman" w:hAnsi="Times New Roman"/>
          <w:color w:val="000009"/>
          <w:sz w:val="28"/>
          <w:szCs w:val="28"/>
        </w:rPr>
        <w:t>Образовательный проце</w:t>
      </w:r>
      <w:proofErr w:type="gramStart"/>
      <w:r w:rsidRPr="00722A91">
        <w:rPr>
          <w:rFonts w:ascii="Times New Roman" w:hAnsi="Times New Roman"/>
          <w:color w:val="000009"/>
          <w:sz w:val="28"/>
          <w:szCs w:val="28"/>
        </w:rPr>
        <w:t>сс вкл</w:t>
      </w:r>
      <w:proofErr w:type="gramEnd"/>
      <w:r w:rsidRPr="00722A91">
        <w:rPr>
          <w:rFonts w:ascii="Times New Roman" w:hAnsi="Times New Roman"/>
          <w:color w:val="000009"/>
          <w:sz w:val="28"/>
          <w:szCs w:val="28"/>
        </w:rPr>
        <w:t>ючает в себя традиционные методы обучения: репродуктивный (воспроизводящий); иллюстративный (объяснение сопровождается демонстрацией наглядного материала); проблемный; эвристический.</w:t>
      </w:r>
    </w:p>
    <w:p w:rsidR="00F32481" w:rsidRPr="00041A5A" w:rsidRDefault="00F32481" w:rsidP="00F3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A91">
        <w:rPr>
          <w:rFonts w:ascii="Times New Roman" w:hAnsi="Times New Roman"/>
          <w:sz w:val="28"/>
          <w:szCs w:val="28"/>
        </w:rPr>
        <w:t>Разнообразные формы обучения и типы занятий создают условия для развития познавательной активности, повышения интереса учащихся к обучению. Содержание программы формируется с учетом возрастных особенностей учащихся: их подвижности, впечатлительности, образности мышления, интереса к игровой и учебной деятельности. Выбор содержания, форм и методов проведения учебных занятий обусловлен возрастными и психологическими особенностями учащихся. Самое серьезное внимание уделяется соблюдению учащимися правил санитарной и личной гигиены, противопожарной безопасности и охраны труда.</w:t>
      </w:r>
    </w:p>
    <w:p w:rsidR="00F32481" w:rsidRDefault="00F32481" w:rsidP="00F32481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Особенности организации занятий </w:t>
      </w:r>
      <w:r w:rsidRPr="00462F46">
        <w:rPr>
          <w:sz w:val="28"/>
          <w:szCs w:val="28"/>
        </w:rPr>
        <w:t xml:space="preserve">позволяют 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 В начале занятий рекомендуется проводить пальчиковую гимнастику; в ходе занятия, для расслабления мышц, снятия напряжения – </w:t>
      </w:r>
      <w:proofErr w:type="spellStart"/>
      <w:r w:rsidRPr="00462F46">
        <w:rPr>
          <w:sz w:val="28"/>
          <w:szCs w:val="28"/>
        </w:rPr>
        <w:t>физминутки</w:t>
      </w:r>
      <w:proofErr w:type="spellEnd"/>
      <w:r w:rsidRPr="00462F46">
        <w:rPr>
          <w:sz w:val="28"/>
          <w:szCs w:val="28"/>
        </w:rPr>
        <w:t xml:space="preserve">. </w:t>
      </w:r>
    </w:p>
    <w:p w:rsidR="00F32481" w:rsidRPr="0033703F" w:rsidRDefault="00F32481" w:rsidP="00F32481">
      <w:pPr>
        <w:pStyle w:val="Default"/>
        <w:jc w:val="both"/>
        <w:rPr>
          <w:sz w:val="28"/>
          <w:szCs w:val="28"/>
        </w:rPr>
      </w:pPr>
      <w:r w:rsidRPr="0033703F">
        <w:rPr>
          <w:sz w:val="28"/>
          <w:szCs w:val="28"/>
        </w:rPr>
        <w:t>Напо</w:t>
      </w:r>
      <w:r>
        <w:rPr>
          <w:sz w:val="28"/>
          <w:szCs w:val="28"/>
        </w:rPr>
        <w:t>лняемость групп обучения  до 15</w:t>
      </w:r>
      <w:r w:rsidRPr="0033703F">
        <w:rPr>
          <w:sz w:val="28"/>
          <w:szCs w:val="28"/>
        </w:rPr>
        <w:t xml:space="preserve"> человек. Режим занятий выбран в полном соответствии с типовыми документами в области дополнительного образования учащихся и позволяет решать поставленные задачи. Установленная продолжител</w:t>
      </w:r>
      <w:r>
        <w:rPr>
          <w:sz w:val="28"/>
          <w:szCs w:val="28"/>
        </w:rPr>
        <w:t>ьность учебного часа составляет 40 минут</w:t>
      </w:r>
      <w:r w:rsidRPr="0033703F">
        <w:rPr>
          <w:sz w:val="28"/>
          <w:szCs w:val="28"/>
        </w:rPr>
        <w:t>, время перерыва –  не менее 10 минут.</w:t>
      </w:r>
    </w:p>
    <w:p w:rsidR="00F32481" w:rsidRDefault="00F32481" w:rsidP="00F3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03F">
        <w:rPr>
          <w:rFonts w:ascii="Times New Roman" w:hAnsi="Times New Roman"/>
          <w:sz w:val="28"/>
          <w:szCs w:val="28"/>
        </w:rPr>
        <w:lastRenderedPageBreak/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>Цель программы</w:t>
      </w:r>
      <w:r w:rsidRPr="00462F46">
        <w:rPr>
          <w:sz w:val="28"/>
          <w:szCs w:val="28"/>
        </w:rPr>
        <w:t xml:space="preserve">: создание условий для формирования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ребенка.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Задачи программы: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раскрытие истоков народного творчества и роли декоративно - прикладного искусства (предметов быта, художественной среды) в жизни общества;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привитие любви к русским традициям;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создание условий для формирования представлений о народном мастере как творческой личности, духовно связанной с культурой, носителе традиций коллективного опыта;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овладение художественным построением орнамента в процессе изучения техники «вышивка крестом»;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развитие художественно - творческих способностей детей: конструктивное и образное мышление, коммуникативные качества;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обучение навыкам и приемам в работе;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D0279F" w:rsidRPr="00462F46" w:rsidRDefault="00D0279F" w:rsidP="00D0279F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развитие регулятивной структуры деятельности, включающей </w:t>
      </w:r>
      <w:proofErr w:type="spellStart"/>
      <w:r w:rsidRPr="00462F46">
        <w:rPr>
          <w:sz w:val="28"/>
          <w:szCs w:val="28"/>
        </w:rPr>
        <w:t>целеполагание</w:t>
      </w:r>
      <w:proofErr w:type="spellEnd"/>
      <w:r w:rsidRPr="00462F46">
        <w:rPr>
          <w:sz w:val="28"/>
          <w:szCs w:val="28"/>
        </w:rPr>
        <w:t xml:space="preserve"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D0279F" w:rsidRDefault="00D0279F" w:rsidP="00D0279F">
      <w:pPr>
        <w:jc w:val="both"/>
        <w:rPr>
          <w:rFonts w:ascii="Times New Roman" w:hAnsi="Times New Roman" w:cs="Times New Roman"/>
          <w:sz w:val="28"/>
          <w:szCs w:val="28"/>
        </w:rPr>
      </w:pPr>
      <w:r w:rsidRPr="00462F46">
        <w:rPr>
          <w:rFonts w:ascii="Times New Roman" w:hAnsi="Times New Roman" w:cs="Times New Roman"/>
          <w:sz w:val="28"/>
          <w:szCs w:val="28"/>
        </w:rPr>
        <w:t>- развитие коммуникативной компетентности младших школьников на основе организации совместной продуктивной деятельности.</w:t>
      </w:r>
    </w:p>
    <w:p w:rsidR="00D0279F" w:rsidRDefault="00D0279F" w:rsidP="00F32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991" w:rsidRDefault="007F3991"/>
    <w:sectPr w:rsidR="007F3991" w:rsidSect="0039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481"/>
    <w:rsid w:val="003948FC"/>
    <w:rsid w:val="007F3991"/>
    <w:rsid w:val="00D0279F"/>
    <w:rsid w:val="00F3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4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F3248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3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Company>School128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2021-06-03T12:30:00Z</dcterms:created>
  <dcterms:modified xsi:type="dcterms:W3CDTF">2021-06-03T12:31:00Z</dcterms:modified>
</cp:coreProperties>
</file>