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00" w:rsidRDefault="00747500" w:rsidP="00747500">
      <w:pPr>
        <w:jc w:val="center"/>
      </w:pPr>
      <w:r>
        <w:t xml:space="preserve">Министерство </w:t>
      </w:r>
    </w:p>
    <w:p w:rsidR="007D6809" w:rsidRDefault="00747500" w:rsidP="00747500">
      <w:pPr>
        <w:jc w:val="center"/>
      </w:pPr>
      <w:r>
        <w:t>образования Нижегородской области</w:t>
      </w:r>
    </w:p>
    <w:p w:rsidR="00747500" w:rsidRDefault="00747500" w:rsidP="00747500">
      <w:pPr>
        <w:jc w:val="center"/>
      </w:pPr>
    </w:p>
    <w:p w:rsidR="00747500" w:rsidRDefault="00747500" w:rsidP="00747500">
      <w:pPr>
        <w:jc w:val="center"/>
      </w:pPr>
      <w:r>
        <w:t>ПРИКАЗ</w:t>
      </w:r>
    </w:p>
    <w:p w:rsidR="00747500" w:rsidRDefault="00747500" w:rsidP="00747500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747500" w:rsidTr="00845F89">
        <w:tc>
          <w:tcPr>
            <w:tcW w:w="4785" w:type="dxa"/>
          </w:tcPr>
          <w:p w:rsidR="00747500" w:rsidRPr="00845F89" w:rsidRDefault="00747500" w:rsidP="00845F89">
            <w:pPr>
              <w:jc w:val="center"/>
              <w:rPr>
                <w:u w:val="single"/>
              </w:rPr>
            </w:pPr>
            <w:r w:rsidRPr="00845F89">
              <w:rPr>
                <w:u w:val="single"/>
              </w:rPr>
              <w:t>11.02.2010</w:t>
            </w:r>
          </w:p>
        </w:tc>
        <w:tc>
          <w:tcPr>
            <w:tcW w:w="4786" w:type="dxa"/>
          </w:tcPr>
          <w:p w:rsidR="00747500" w:rsidRPr="00845F89" w:rsidRDefault="00747500" w:rsidP="00845F89">
            <w:pPr>
              <w:jc w:val="center"/>
              <w:rPr>
                <w:u w:val="single"/>
              </w:rPr>
            </w:pPr>
            <w:r w:rsidRPr="00845F89">
              <w:rPr>
                <w:u w:val="single"/>
              </w:rPr>
              <w:t>№ 119</w:t>
            </w:r>
          </w:p>
        </w:tc>
      </w:tr>
    </w:tbl>
    <w:p w:rsidR="00747500" w:rsidRDefault="00747500" w:rsidP="00747500">
      <w:pPr>
        <w:jc w:val="center"/>
      </w:pPr>
    </w:p>
    <w:p w:rsidR="00747500" w:rsidRDefault="00747500" w:rsidP="00747500">
      <w:pPr>
        <w:jc w:val="center"/>
        <w:rPr>
          <w:sz w:val="20"/>
          <w:szCs w:val="20"/>
        </w:rPr>
      </w:pPr>
      <w:r>
        <w:rPr>
          <w:sz w:val="20"/>
          <w:szCs w:val="20"/>
        </w:rPr>
        <w:t>г. Нижний Новгород</w:t>
      </w:r>
    </w:p>
    <w:p w:rsidR="00747500" w:rsidRDefault="00747500" w:rsidP="00747500">
      <w:pPr>
        <w:jc w:val="center"/>
        <w:rPr>
          <w:sz w:val="20"/>
          <w:szCs w:val="20"/>
        </w:rPr>
      </w:pPr>
    </w:p>
    <w:p w:rsidR="00747500" w:rsidRDefault="00747500" w:rsidP="00747500">
      <w:pPr>
        <w:jc w:val="center"/>
        <w:rPr>
          <w:b/>
          <w:noProof/>
        </w:rPr>
      </w:pPr>
      <w:r>
        <w:rPr>
          <w:b/>
          <w:noProof/>
        </w:rPr>
        <w:t xml:space="preserve">Об утверждении плана мероприятий </w:t>
      </w:r>
    </w:p>
    <w:p w:rsidR="00747500" w:rsidRDefault="00747500" w:rsidP="00747500">
      <w:pPr>
        <w:jc w:val="center"/>
        <w:rPr>
          <w:b/>
          <w:noProof/>
        </w:rPr>
      </w:pPr>
      <w:r>
        <w:rPr>
          <w:b/>
          <w:noProof/>
        </w:rPr>
        <w:t xml:space="preserve">по внедрению Федерального государственного </w:t>
      </w:r>
    </w:p>
    <w:p w:rsidR="00747500" w:rsidRDefault="00747500" w:rsidP="00747500">
      <w:pPr>
        <w:jc w:val="center"/>
        <w:rPr>
          <w:b/>
          <w:noProof/>
        </w:rPr>
      </w:pPr>
      <w:r>
        <w:rPr>
          <w:b/>
          <w:noProof/>
        </w:rPr>
        <w:t xml:space="preserve">образовательного стандарта начального </w:t>
      </w:r>
    </w:p>
    <w:p w:rsidR="00747500" w:rsidRDefault="00747500" w:rsidP="00747500">
      <w:pPr>
        <w:jc w:val="center"/>
        <w:rPr>
          <w:sz w:val="20"/>
          <w:szCs w:val="20"/>
        </w:rPr>
      </w:pPr>
      <w:r>
        <w:rPr>
          <w:b/>
          <w:noProof/>
        </w:rPr>
        <w:t xml:space="preserve">общего образования  </w:t>
      </w:r>
    </w:p>
    <w:p w:rsidR="00747500" w:rsidRDefault="00747500" w:rsidP="00747500">
      <w:pPr>
        <w:jc w:val="center"/>
        <w:rPr>
          <w:sz w:val="20"/>
          <w:szCs w:val="20"/>
        </w:rPr>
      </w:pPr>
    </w:p>
    <w:p w:rsidR="00747500" w:rsidRDefault="00747500" w:rsidP="00747500">
      <w:pPr>
        <w:spacing w:line="360" w:lineRule="auto"/>
        <w:ind w:firstLine="720"/>
        <w:jc w:val="both"/>
      </w:pPr>
      <w:r>
        <w:t xml:space="preserve">На основании приказа министерства образования Нижегородской области от 11.03.2010 № 210 "О работе по переходу на Федеральные государственные стандарты" и приказа от 15.03.2010 № 224 "О базисном учебном плане общеобразовательных учреждений Нижегородской области на переходный период" </w:t>
      </w:r>
    </w:p>
    <w:p w:rsidR="00747500" w:rsidRDefault="00747500" w:rsidP="00747500">
      <w:pPr>
        <w:spacing w:line="360" w:lineRule="auto"/>
        <w:jc w:val="both"/>
      </w:pPr>
      <w:r>
        <w:t>п р и к а з ы в а ю:</w:t>
      </w:r>
    </w:p>
    <w:p w:rsidR="00747500" w:rsidRDefault="00747500" w:rsidP="00747500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</w:pPr>
      <w:r>
        <w:t>Утвердить прилагаемый план мероприятий по внедрению Федерального государственного стандарта начального общего образования.</w:t>
      </w:r>
    </w:p>
    <w:p w:rsidR="00747500" w:rsidRDefault="00747500" w:rsidP="00747500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Отделу дошкольного и общего образования (В.Н. Шмелёв)  и государственному образовательному учреждению дополнительного профессионального образования "Нижегородский институт развития образования" (Н.Ю. Бармин) обеспечить своевременное выполнение плана. </w:t>
      </w:r>
    </w:p>
    <w:p w:rsidR="00747500" w:rsidRDefault="00747500" w:rsidP="00747500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</w:tabs>
        <w:spacing w:line="360" w:lineRule="auto"/>
        <w:ind w:left="0" w:firstLine="709"/>
        <w:jc w:val="both"/>
      </w:pPr>
      <w:r>
        <w:t>Рекомендовать руководителям органов, осуществляющих управление в сфере образования муниципальных районов и городских округов Нижегородской области, разработать муниципальные планы мероприятий по внедрению Федерального государственного стандарта начального общего образования.</w:t>
      </w:r>
    </w:p>
    <w:p w:rsidR="00747500" w:rsidRDefault="00747500" w:rsidP="00747500">
      <w:pPr>
        <w:numPr>
          <w:ilvl w:val="0"/>
          <w:numId w:val="1"/>
        </w:numPr>
        <w:tabs>
          <w:tab w:val="clear" w:pos="720"/>
          <w:tab w:val="num" w:pos="-142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>
        <w:t>Контроль за исполнением приказа возложить на заместителя министра Е.Л. Родионову.</w:t>
      </w:r>
    </w:p>
    <w:p w:rsidR="00747500" w:rsidRDefault="00747500" w:rsidP="00747500">
      <w:pPr>
        <w:jc w:val="both"/>
      </w:pPr>
    </w:p>
    <w:p w:rsidR="00747500" w:rsidRDefault="00747500" w:rsidP="00747500">
      <w:pPr>
        <w:jc w:val="both"/>
      </w:pPr>
    </w:p>
    <w:p w:rsidR="00747500" w:rsidRDefault="00747500" w:rsidP="00747500">
      <w:pPr>
        <w:jc w:val="both"/>
      </w:pPr>
    </w:p>
    <w:p w:rsidR="00747500" w:rsidRDefault="00747500" w:rsidP="00747500">
      <w:pPr>
        <w:jc w:val="both"/>
      </w:pPr>
    </w:p>
    <w:p w:rsidR="00747500" w:rsidRDefault="00747500" w:rsidP="00747500">
      <w:pPr>
        <w:jc w:val="both"/>
      </w:pPr>
      <w:r>
        <w:pict>
          <v:rect id="_x0000_s1026" style="position:absolute;left:0;text-align:left;margin-left:399.75pt;margin-top:153.2pt;width:99.8pt;height:25.4pt;z-index:1;mso-position-horizontal-relative:page;mso-position-vertical-relative:page" o:allowincell="f" filled="f" stroked="f" strokeweight="0">
            <v:textbox inset="0,0,0,0">
              <w:txbxContent>
                <w:p w:rsidR="00747500" w:rsidRDefault="00747500" w:rsidP="00747500"/>
              </w:txbxContent>
            </v:textbox>
            <w10:wrap anchorx="page" anchory="page"/>
          </v:rect>
        </w:pict>
      </w: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С.В.Наумов</w:t>
      </w:r>
    </w:p>
    <w:p w:rsidR="00747500" w:rsidRDefault="00747500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747500">
      <w:pPr>
        <w:jc w:val="center"/>
        <w:rPr>
          <w:sz w:val="20"/>
          <w:szCs w:val="20"/>
        </w:rPr>
      </w:pPr>
    </w:p>
    <w:p w:rsidR="00C73981" w:rsidRDefault="00C73981" w:rsidP="00C7398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</w:r>
      <w:r w:rsidRPr="00B62DB2">
        <w:rPr>
          <w:sz w:val="28"/>
          <w:szCs w:val="28"/>
        </w:rPr>
        <w:tab/>
        <w:t>УТВЕРЖДЁН</w:t>
      </w:r>
    </w:p>
    <w:p w:rsidR="00C73981" w:rsidRDefault="00C73981" w:rsidP="00C7398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</w:t>
      </w:r>
    </w:p>
    <w:p w:rsidR="00C73981" w:rsidRDefault="00C73981" w:rsidP="00C7398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73981" w:rsidRPr="00B62DB2" w:rsidRDefault="00C73981" w:rsidP="00C739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</w:t>
      </w:r>
      <w:r>
        <w:rPr>
          <w:sz w:val="28"/>
          <w:szCs w:val="28"/>
          <w:u w:val="single"/>
        </w:rPr>
        <w:t>11.02.2010</w:t>
      </w:r>
      <w:r>
        <w:rPr>
          <w:sz w:val="28"/>
          <w:szCs w:val="28"/>
        </w:rPr>
        <w:t>__ № __</w:t>
      </w:r>
      <w:r w:rsidRPr="00C47485">
        <w:rPr>
          <w:sz w:val="28"/>
          <w:szCs w:val="28"/>
          <w:u w:val="single"/>
        </w:rPr>
        <w:t>119</w:t>
      </w:r>
      <w:r>
        <w:rPr>
          <w:sz w:val="28"/>
          <w:szCs w:val="28"/>
        </w:rPr>
        <w:t>__</w:t>
      </w:r>
    </w:p>
    <w:p w:rsidR="00C73981" w:rsidRDefault="00C73981" w:rsidP="00C73981">
      <w:pPr>
        <w:rPr>
          <w:b/>
          <w:sz w:val="28"/>
          <w:szCs w:val="28"/>
        </w:rPr>
      </w:pPr>
    </w:p>
    <w:p w:rsidR="00C73981" w:rsidRDefault="00C73981" w:rsidP="00C73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внедрению</w:t>
      </w:r>
    </w:p>
    <w:p w:rsidR="00C73981" w:rsidRDefault="00C73981" w:rsidP="00C73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образовательного стандарта</w:t>
      </w:r>
    </w:p>
    <w:p w:rsidR="00C73981" w:rsidRDefault="00C73981" w:rsidP="00C73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C73981" w:rsidRPr="006D6722" w:rsidRDefault="00C73981" w:rsidP="00C73981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3933"/>
        <w:gridCol w:w="1260"/>
        <w:gridCol w:w="2160"/>
      </w:tblGrid>
      <w:tr w:rsidR="00C73981" w:rsidRPr="00845F89" w:rsidTr="00845F89">
        <w:tc>
          <w:tcPr>
            <w:tcW w:w="2187" w:type="dxa"/>
            <w:vAlign w:val="center"/>
          </w:tcPr>
          <w:p w:rsidR="00C73981" w:rsidRPr="00845F89" w:rsidRDefault="00C73981" w:rsidP="00845F89">
            <w:pPr>
              <w:jc w:val="center"/>
              <w:rPr>
                <w:b/>
              </w:rPr>
            </w:pPr>
            <w:r w:rsidRPr="00845F89">
              <w:rPr>
                <w:b/>
              </w:rPr>
              <w:t>Направления деятельности</w:t>
            </w:r>
          </w:p>
        </w:tc>
        <w:tc>
          <w:tcPr>
            <w:tcW w:w="3933" w:type="dxa"/>
            <w:vAlign w:val="center"/>
          </w:tcPr>
          <w:p w:rsidR="00C73981" w:rsidRPr="00845F89" w:rsidRDefault="00C73981" w:rsidP="00845F89">
            <w:pPr>
              <w:jc w:val="center"/>
              <w:rPr>
                <w:b/>
              </w:rPr>
            </w:pPr>
            <w:r w:rsidRPr="00845F89">
              <w:rPr>
                <w:b/>
              </w:rPr>
              <w:t>Содержание</w:t>
            </w:r>
          </w:p>
        </w:tc>
        <w:tc>
          <w:tcPr>
            <w:tcW w:w="1260" w:type="dxa"/>
            <w:vAlign w:val="center"/>
          </w:tcPr>
          <w:p w:rsidR="00C73981" w:rsidRPr="00845F89" w:rsidRDefault="00C73981" w:rsidP="00845F89">
            <w:pPr>
              <w:jc w:val="center"/>
              <w:rPr>
                <w:b/>
              </w:rPr>
            </w:pPr>
            <w:r w:rsidRPr="00845F89">
              <w:rPr>
                <w:b/>
              </w:rPr>
              <w:t>Сроки</w:t>
            </w:r>
          </w:p>
        </w:tc>
        <w:tc>
          <w:tcPr>
            <w:tcW w:w="2160" w:type="dxa"/>
            <w:vAlign w:val="center"/>
          </w:tcPr>
          <w:p w:rsidR="00C73981" w:rsidRPr="00845F89" w:rsidRDefault="00C73981" w:rsidP="00845F89">
            <w:pPr>
              <w:jc w:val="center"/>
              <w:rPr>
                <w:b/>
              </w:rPr>
            </w:pPr>
            <w:r w:rsidRPr="00845F89">
              <w:rPr>
                <w:b/>
              </w:rPr>
              <w:t>Ответственный</w:t>
            </w:r>
          </w:p>
        </w:tc>
      </w:tr>
      <w:tr w:rsidR="00C73981" w:rsidRPr="00845F89" w:rsidTr="00845F89">
        <w:tc>
          <w:tcPr>
            <w:tcW w:w="2187" w:type="dxa"/>
            <w:vMerge w:val="restart"/>
          </w:tcPr>
          <w:p w:rsidR="00C73981" w:rsidRPr="00845F89" w:rsidRDefault="00C73981" w:rsidP="00D91290">
            <w:pPr>
              <w:rPr>
                <w:b/>
              </w:rPr>
            </w:pPr>
            <w:r w:rsidRPr="00845F89">
              <w:rPr>
                <w:b/>
              </w:rPr>
              <w:t>Организационно-методическое</w:t>
            </w:r>
          </w:p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Коллегия министерства образования  "Итоги реализации регионального базисного учебного плана за 2005-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.г."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Февраль 2010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Шмелёв В.Н.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D91290">
            <w:r>
              <w:t>Создание рабочей группы по переходу на ФГОС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Февраль</w:t>
            </w:r>
          </w:p>
          <w:p w:rsidR="00C73981" w:rsidRPr="00B773DA" w:rsidRDefault="00C73981" w:rsidP="00845F89">
            <w:pPr>
              <w:jc w:val="center"/>
            </w:pPr>
            <w:r>
              <w:t>2010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Шмелёв В.Н.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D91290">
            <w:r>
              <w:t>Проведение зональных совещаний по переходу на ФГОС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Март-апрель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Шмелев В.Н.</w:t>
            </w:r>
          </w:p>
          <w:p w:rsidR="00C73981" w:rsidRDefault="00C73981" w:rsidP="00845F89">
            <w:pPr>
              <w:jc w:val="center"/>
            </w:pPr>
            <w:r>
              <w:t>Ерёмина В.Ю.</w:t>
            </w:r>
          </w:p>
          <w:p w:rsidR="00C73981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D91290">
            <w:r>
              <w:t>Подготовка приказа "О базисном учебном плане ОУ Нижегородской области на переходный период"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Март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Шмелёв В.Н.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D91290">
            <w:r>
              <w:t>Подготовка приказа по проведению пробной итоговой аттестации выпускников начальной школы.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Март</w:t>
            </w:r>
          </w:p>
          <w:p w:rsidR="00C73981" w:rsidRPr="00B773DA" w:rsidRDefault="00C73981" w:rsidP="00845F89">
            <w:pPr>
              <w:jc w:val="center"/>
            </w:pPr>
            <w:r>
              <w:t>2010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Еремина В.Ю.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D91290">
            <w:r>
              <w:t>Разработка заданий по итоговой аттестации выпускников начальной школы.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Апрель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D91290">
            <w:r>
              <w:t>Организационно-методический семинар по проведению итоговой аттестации выпускников начальной школы в Нижегородском регионе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Апрель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Еремина В.Ю.</w:t>
            </w:r>
          </w:p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D91290">
            <w:r>
              <w:t xml:space="preserve"> Проведение пробной итоговой аттестации выпускников начальной школы.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Апрель-май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Еремина В.Ю.</w:t>
            </w:r>
          </w:p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845F89">
            <w:pPr>
              <w:jc w:val="both"/>
            </w:pPr>
            <w:r>
              <w:t xml:space="preserve">Обновление тестов для экзамена в форме компьютерного тестирования  для учителей начальных классов и руководителей ОУ, проходящих аттестацию, с учетом ФГОС 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Октябрь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Максимова С.А.</w:t>
            </w:r>
          </w:p>
          <w:p w:rsidR="00C73981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Обобщение опыта педагогов, реализующих авторские программы внеурочной деятельности для учащихся начальных классов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2010- 2013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Шмелёв В.Н.</w:t>
            </w:r>
          </w:p>
          <w:p w:rsidR="00C73981" w:rsidRDefault="00C73981" w:rsidP="00845F89">
            <w:pPr>
              <w:jc w:val="center"/>
            </w:pPr>
            <w:r>
              <w:t>Макарова Г.Л.</w:t>
            </w:r>
          </w:p>
          <w:p w:rsidR="00C73981" w:rsidRDefault="00C73981" w:rsidP="00845F89">
            <w:pPr>
              <w:jc w:val="center"/>
            </w:pPr>
            <w:r>
              <w:t>Тивикова С.К.</w:t>
            </w:r>
          </w:p>
          <w:p w:rsidR="00C73981" w:rsidRDefault="00C73981" w:rsidP="00845F89">
            <w:pPr>
              <w:jc w:val="center"/>
            </w:pPr>
            <w:r>
              <w:t>Органы управления образования</w:t>
            </w:r>
          </w:p>
          <w:p w:rsidR="00C73981" w:rsidRDefault="00C73981" w:rsidP="00845F89">
            <w:pPr>
              <w:jc w:val="center"/>
            </w:pPr>
          </w:p>
          <w:p w:rsidR="00C73981" w:rsidRPr="00B773DA" w:rsidRDefault="00C73981" w:rsidP="00845F89">
            <w:pPr>
              <w:jc w:val="center"/>
            </w:pPr>
          </w:p>
        </w:tc>
      </w:tr>
      <w:tr w:rsidR="00C73981" w:rsidRPr="00845F89" w:rsidTr="00845F89">
        <w:tc>
          <w:tcPr>
            <w:tcW w:w="2187" w:type="dxa"/>
            <w:vMerge w:val="restart"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845F89">
            <w:pPr>
              <w:jc w:val="both"/>
            </w:pPr>
            <w:r>
              <w:t>Разработка программ дополнительного образования, методические рекомендации по их реализации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До</w:t>
            </w:r>
          </w:p>
          <w:p w:rsidR="00C73981" w:rsidRDefault="00C73981" w:rsidP="00845F89">
            <w:pPr>
              <w:jc w:val="center"/>
            </w:pPr>
            <w:r>
              <w:t>1 марта 2011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Макарова Г.Л.</w:t>
            </w:r>
          </w:p>
          <w:p w:rsidR="00C73981" w:rsidRDefault="00C73981" w:rsidP="00845F89">
            <w:pPr>
              <w:jc w:val="center"/>
            </w:pPr>
            <w:r>
              <w:t>Еремина В.Ю.</w:t>
            </w:r>
          </w:p>
          <w:p w:rsidR="00C73981" w:rsidRDefault="00C73981" w:rsidP="00845F89">
            <w:pPr>
              <w:jc w:val="center"/>
            </w:pPr>
            <w:r>
              <w:t>Фадеева С.А. Тивикова С.К. Чичикин В.Т., Шамрей Л.В.,</w:t>
            </w:r>
          </w:p>
          <w:p w:rsidR="00C73981" w:rsidRDefault="00C73981" w:rsidP="00845F89">
            <w:pPr>
              <w:jc w:val="center"/>
            </w:pPr>
            <w:r>
              <w:t>Юрлова Н.А.,</w:t>
            </w:r>
          </w:p>
          <w:p w:rsidR="00C73981" w:rsidRDefault="00C73981" w:rsidP="00845F89">
            <w:pPr>
              <w:jc w:val="center"/>
            </w:pPr>
            <w:r>
              <w:t>Голунова М.И.</w:t>
            </w:r>
          </w:p>
          <w:p w:rsidR="00C73981" w:rsidRDefault="00C73981" w:rsidP="00845F89">
            <w:pPr>
              <w:jc w:val="center"/>
            </w:pPr>
            <w:r>
              <w:t>Тужилкин А.Ю.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845F89">
            <w:pPr>
              <w:jc w:val="both"/>
            </w:pPr>
            <w:r>
              <w:t>Заседание ОЭС "Сертификация программ дополнительного образования"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Март 2011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Максимова С.А.</w:t>
            </w:r>
          </w:p>
          <w:p w:rsidR="00C73981" w:rsidRDefault="00C73981" w:rsidP="00845F89">
            <w:pPr>
              <w:jc w:val="center"/>
            </w:pPr>
            <w:r>
              <w:t>Макарова Г.Л.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Издание сборника "Организация внеурочной деятельности младших школьников (в соответствии с направлениями ФГОС начального общего образования)"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Апрель 2011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Заседание Ученого совета "О работе кафедры начального образования по подготовке педагогических кадров к внедрению стандарта начального общего образования"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Март 2010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845F89">
            <w:pPr>
              <w:jc w:val="both"/>
            </w:pPr>
            <w:r>
              <w:t>Коллегия министерства "О готовности системы образования к введению ФГОС начального общего образования"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Апрель 2011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Шмелёв В.Н.</w:t>
            </w:r>
          </w:p>
          <w:p w:rsidR="00C73981" w:rsidRDefault="00C73981" w:rsidP="00845F89">
            <w:pPr>
              <w:jc w:val="center"/>
            </w:pPr>
            <w:r>
              <w:t>Ерёмина В.Ю.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Заседание Ученого совета "Промежуточные результаты внедрения ФГОС в Нижегородской области"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Ежегодно,январь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Еремина В.Ю.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Форум "Внедрение федерального государственного стандарта начального общего образования» для педагогов начального образования через деятельность сетевого сообщества "Нижегородские учителя начальных классов - за взаимодействие"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2010-2011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D91290">
            <w:r>
              <w:t>Информационное обеспечение внедрения федерального государственного стандарта начального общего образования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2010-2013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Шмелёв В.Н.</w:t>
            </w:r>
          </w:p>
          <w:p w:rsidR="00C73981" w:rsidRPr="00B773DA" w:rsidRDefault="00C73981" w:rsidP="00845F89">
            <w:pPr>
              <w:jc w:val="center"/>
            </w:pPr>
            <w:r>
              <w:t>Ерёмина В.Ю.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D91290">
            <w:r>
              <w:t>Разработка методических рекомендаций к новому базисному учебному плану:</w:t>
            </w:r>
          </w:p>
          <w:p w:rsidR="00C73981" w:rsidRDefault="00C73981" w:rsidP="00D91290">
            <w:r>
              <w:t>- УМК;</w:t>
            </w:r>
          </w:p>
          <w:p w:rsidR="00C73981" w:rsidRDefault="00C73981" w:rsidP="00D91290">
            <w:r>
              <w:t>- использование внеурочного времени.</w:t>
            </w:r>
          </w:p>
          <w:p w:rsidR="00C73981" w:rsidRDefault="00C73981" w:rsidP="00D91290"/>
          <w:p w:rsidR="00C73981" w:rsidRDefault="00C73981" w:rsidP="00D91290"/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До 15 февраля 2011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Шмелёв В.Н.</w:t>
            </w:r>
          </w:p>
          <w:p w:rsidR="00C73981" w:rsidRDefault="00C73981" w:rsidP="00845F89">
            <w:pPr>
              <w:jc w:val="center"/>
            </w:pPr>
            <w:r>
              <w:t>Макарова Г.Л.</w:t>
            </w:r>
          </w:p>
          <w:p w:rsidR="00C73981" w:rsidRDefault="00C73981" w:rsidP="00845F89">
            <w:pPr>
              <w:jc w:val="center"/>
            </w:pPr>
            <w:r>
              <w:t>Максимова С.А.</w:t>
            </w:r>
          </w:p>
          <w:p w:rsidR="00C73981" w:rsidRDefault="00C73981" w:rsidP="00845F89">
            <w:pPr>
              <w:jc w:val="center"/>
            </w:pPr>
            <w:r>
              <w:t>Тивикова С.К.</w:t>
            </w:r>
          </w:p>
          <w:p w:rsidR="00C73981" w:rsidRDefault="00C73981" w:rsidP="00845F89">
            <w:pPr>
              <w:jc w:val="center"/>
            </w:pPr>
          </w:p>
        </w:tc>
      </w:tr>
      <w:tr w:rsidR="00C73981" w:rsidRPr="00845F89" w:rsidTr="00845F89">
        <w:tc>
          <w:tcPr>
            <w:tcW w:w="2187" w:type="dxa"/>
            <w:vMerge w:val="restart"/>
          </w:tcPr>
          <w:p w:rsidR="00C73981" w:rsidRPr="00845F89" w:rsidRDefault="00C73981" w:rsidP="00D91290">
            <w:pPr>
              <w:rPr>
                <w:b/>
              </w:rPr>
            </w:pPr>
            <w:r w:rsidRPr="00845F89">
              <w:rPr>
                <w:b/>
              </w:rPr>
              <w:lastRenderedPageBreak/>
              <w:t>Образовательное</w:t>
            </w:r>
          </w:p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Разработка плана-графика квалификационных курсов для учителей, работающих в  начальных классах, с учетом  требований ФГОС.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Апрель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Калинкина Е.Г.</w:t>
            </w:r>
          </w:p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Разработка программы квалификационных курсов для учителей, работающих в начальных классах, "Теория и методика преподавания в начальной школе (на основе ФГОС начального общего образования)".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Июнь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Тивикова С.К.</w:t>
            </w:r>
          </w:p>
          <w:p w:rsidR="00C73981" w:rsidRDefault="00C73981" w:rsidP="00845F89">
            <w:pPr>
              <w:jc w:val="center"/>
            </w:pPr>
            <w:r>
              <w:t>Фадеев С.А.</w:t>
            </w:r>
          </w:p>
          <w:p w:rsidR="00C73981" w:rsidRDefault="00C73981" w:rsidP="00845F89">
            <w:pPr>
              <w:jc w:val="center"/>
            </w:pPr>
            <w:r>
              <w:t>Чичикин В.Т., Шамрей Л.В.,</w:t>
            </w:r>
          </w:p>
          <w:p w:rsidR="00C73981" w:rsidRDefault="00C73981" w:rsidP="00845F89">
            <w:pPr>
              <w:jc w:val="center"/>
            </w:pPr>
            <w:r>
              <w:t>Юрлова Н.А.,</w:t>
            </w:r>
          </w:p>
          <w:p w:rsidR="00C73981" w:rsidRDefault="00C73981" w:rsidP="00845F89">
            <w:pPr>
              <w:jc w:val="center"/>
            </w:pPr>
            <w:r>
              <w:t>Голунова М.И.</w:t>
            </w:r>
          </w:p>
          <w:p w:rsidR="00C73981" w:rsidRPr="00B773DA" w:rsidRDefault="00C73981" w:rsidP="00845F89">
            <w:pPr>
              <w:jc w:val="center"/>
            </w:pPr>
            <w:r>
              <w:t>Тужилкин А.Ю.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Квалификационные курсы для учителей, работающих в начальных классах, "Теория и методика преподавания в начальной школе (на основе ФГОС начального общего образования)".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2010-2013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Разработка модуля в рамках накопительной системы повышения квалификации для тьюторов (методистов и завучей, курирующих начальные классы, председателей РМО, учителей высшей категории) "Реализация ФГОС начального общего образования в образовательных учреждениях Нижегородского региона".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Июнь 2010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Pr="00B773DA" w:rsidRDefault="00C73981" w:rsidP="00845F89">
            <w:pPr>
              <w:jc w:val="both"/>
            </w:pPr>
            <w:r>
              <w:t>Проведение модуля в рамках накопительной системы повышения квалификации для тьюторов (методистов и завучей, курирующих начальные классы, председателей РМО, учителей высшей категории) "Реализация ФГОС начального общего образования в образовательных учреждениях Нижегородского региона".</w:t>
            </w:r>
          </w:p>
        </w:tc>
        <w:tc>
          <w:tcPr>
            <w:tcW w:w="12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Июнь-июль 2010, 2011-13</w:t>
            </w:r>
          </w:p>
        </w:tc>
        <w:tc>
          <w:tcPr>
            <w:tcW w:w="2160" w:type="dxa"/>
            <w:vAlign w:val="center"/>
          </w:tcPr>
          <w:p w:rsidR="00C73981" w:rsidRPr="00B773DA" w:rsidRDefault="00C73981" w:rsidP="00845F89">
            <w:pPr>
              <w:jc w:val="center"/>
            </w:pPr>
            <w:r>
              <w:t>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845F89">
            <w:pPr>
              <w:jc w:val="both"/>
            </w:pPr>
            <w:r>
              <w:t xml:space="preserve">Разработка учебного модуля для руководителей образовательных учреждений по проблемам "Реализация ФГОС начального общего образования в образовательных учреждениях Нижегородского региона", "Технология разработки образовательной программы школы". 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Сентябрь 2010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Максимова С.А.</w:t>
            </w:r>
          </w:p>
          <w:p w:rsidR="00C73981" w:rsidRDefault="00C73981" w:rsidP="00845F89">
            <w:pPr>
              <w:jc w:val="center"/>
            </w:pPr>
            <w:r>
              <w:t>Игнатьева Г.А.. Тивикова С.К.</w:t>
            </w:r>
          </w:p>
        </w:tc>
      </w:tr>
      <w:tr w:rsidR="00C73981" w:rsidRPr="00845F89" w:rsidTr="00845F89">
        <w:tc>
          <w:tcPr>
            <w:tcW w:w="2187" w:type="dxa"/>
            <w:vMerge/>
          </w:tcPr>
          <w:p w:rsidR="00C73981" w:rsidRDefault="00C73981" w:rsidP="00D91290"/>
        </w:tc>
        <w:tc>
          <w:tcPr>
            <w:tcW w:w="3933" w:type="dxa"/>
          </w:tcPr>
          <w:p w:rsidR="00C73981" w:rsidRDefault="00C73981" w:rsidP="00D91290">
            <w:r>
              <w:t xml:space="preserve">Обучающие семинары для руководителей ММС  </w:t>
            </w:r>
          </w:p>
        </w:tc>
        <w:tc>
          <w:tcPr>
            <w:tcW w:w="1260" w:type="dxa"/>
            <w:vAlign w:val="center"/>
          </w:tcPr>
          <w:p w:rsidR="00C73981" w:rsidRDefault="00C73981" w:rsidP="00845F89">
            <w:pPr>
              <w:jc w:val="center"/>
            </w:pPr>
            <w:r>
              <w:t>ежегодно</w:t>
            </w:r>
          </w:p>
        </w:tc>
        <w:tc>
          <w:tcPr>
            <w:tcW w:w="2160" w:type="dxa"/>
            <w:vAlign w:val="center"/>
          </w:tcPr>
          <w:p w:rsidR="00C73981" w:rsidRDefault="00C73981" w:rsidP="00845F89">
            <w:pPr>
              <w:jc w:val="center"/>
            </w:pPr>
            <w:r>
              <w:t>Еремина В.Ю.</w:t>
            </w:r>
          </w:p>
        </w:tc>
      </w:tr>
    </w:tbl>
    <w:p w:rsidR="00C73981" w:rsidRPr="00747500" w:rsidRDefault="00C73981" w:rsidP="00C73981"/>
    <w:sectPr w:rsidR="00C73981" w:rsidRPr="00747500" w:rsidSect="00C73981">
      <w:footerReference w:type="even" r:id="rId7"/>
      <w:footerReference w:type="default" r:id="rId8"/>
      <w:pgSz w:w="11906" w:h="16838"/>
      <w:pgMar w:top="107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89" w:rsidRDefault="00845F89">
      <w:r>
        <w:separator/>
      </w:r>
    </w:p>
  </w:endnote>
  <w:endnote w:type="continuationSeparator" w:id="1">
    <w:p w:rsidR="00845F89" w:rsidRDefault="0084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81" w:rsidRDefault="00C73981" w:rsidP="00D912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981" w:rsidRDefault="00C73981" w:rsidP="00C739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81" w:rsidRDefault="00C73981" w:rsidP="00D912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197">
      <w:rPr>
        <w:rStyle w:val="a5"/>
        <w:noProof/>
      </w:rPr>
      <w:t>1</w:t>
    </w:r>
    <w:r>
      <w:rPr>
        <w:rStyle w:val="a5"/>
      </w:rPr>
      <w:fldChar w:fldCharType="end"/>
    </w:r>
  </w:p>
  <w:p w:rsidR="00C73981" w:rsidRDefault="00C73981" w:rsidP="00C739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89" w:rsidRDefault="00845F89">
      <w:r>
        <w:separator/>
      </w:r>
    </w:p>
  </w:footnote>
  <w:footnote w:type="continuationSeparator" w:id="1">
    <w:p w:rsidR="00845F89" w:rsidRDefault="00845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06B"/>
    <w:multiLevelType w:val="hybridMultilevel"/>
    <w:tmpl w:val="D46E3296"/>
    <w:lvl w:ilvl="0" w:tplc="EE40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2DB3A">
      <w:numFmt w:val="none"/>
      <w:lvlText w:val=""/>
      <w:lvlJc w:val="left"/>
      <w:pPr>
        <w:tabs>
          <w:tab w:val="num" w:pos="360"/>
        </w:tabs>
      </w:pPr>
    </w:lvl>
    <w:lvl w:ilvl="2" w:tplc="BC1C0BE8">
      <w:numFmt w:val="none"/>
      <w:lvlText w:val=""/>
      <w:lvlJc w:val="left"/>
      <w:pPr>
        <w:tabs>
          <w:tab w:val="num" w:pos="360"/>
        </w:tabs>
      </w:pPr>
    </w:lvl>
    <w:lvl w:ilvl="3" w:tplc="0EFEA070">
      <w:numFmt w:val="none"/>
      <w:lvlText w:val=""/>
      <w:lvlJc w:val="left"/>
      <w:pPr>
        <w:tabs>
          <w:tab w:val="num" w:pos="360"/>
        </w:tabs>
      </w:pPr>
    </w:lvl>
    <w:lvl w:ilvl="4" w:tplc="6046F4D6">
      <w:numFmt w:val="none"/>
      <w:lvlText w:val=""/>
      <w:lvlJc w:val="left"/>
      <w:pPr>
        <w:tabs>
          <w:tab w:val="num" w:pos="360"/>
        </w:tabs>
      </w:pPr>
    </w:lvl>
    <w:lvl w:ilvl="5" w:tplc="729085C6">
      <w:numFmt w:val="none"/>
      <w:lvlText w:val=""/>
      <w:lvlJc w:val="left"/>
      <w:pPr>
        <w:tabs>
          <w:tab w:val="num" w:pos="360"/>
        </w:tabs>
      </w:pPr>
    </w:lvl>
    <w:lvl w:ilvl="6" w:tplc="86FCDE0A">
      <w:numFmt w:val="none"/>
      <w:lvlText w:val=""/>
      <w:lvlJc w:val="left"/>
      <w:pPr>
        <w:tabs>
          <w:tab w:val="num" w:pos="360"/>
        </w:tabs>
      </w:pPr>
    </w:lvl>
    <w:lvl w:ilvl="7" w:tplc="A60A4204">
      <w:numFmt w:val="none"/>
      <w:lvlText w:val=""/>
      <w:lvlJc w:val="left"/>
      <w:pPr>
        <w:tabs>
          <w:tab w:val="num" w:pos="360"/>
        </w:tabs>
      </w:pPr>
    </w:lvl>
    <w:lvl w:ilvl="8" w:tplc="216A62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E51"/>
    <w:rsid w:val="00052C26"/>
    <w:rsid w:val="00140E51"/>
    <w:rsid w:val="002B3197"/>
    <w:rsid w:val="00481A18"/>
    <w:rsid w:val="00625429"/>
    <w:rsid w:val="00747500"/>
    <w:rsid w:val="007D6809"/>
    <w:rsid w:val="00845F89"/>
    <w:rsid w:val="00C73981"/>
    <w:rsid w:val="00D9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739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3981"/>
  </w:style>
  <w:style w:type="paragraph" w:styleId="a6">
    <w:name w:val="Balloon Text"/>
    <w:basedOn w:val="a"/>
    <w:link w:val="a7"/>
    <w:rsid w:val="002B3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</vt:lpstr>
    </vt:vector>
  </TitlesOfParts>
  <Company>Департамент образования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</dc:title>
  <dc:subject/>
  <dc:creator>Шмелев В Н</dc:creator>
  <cp:keywords/>
  <dc:description/>
  <cp:lastModifiedBy>Администратор</cp:lastModifiedBy>
  <cp:revision>2</cp:revision>
  <cp:lastPrinted>2011-09-22T12:29:00Z</cp:lastPrinted>
  <dcterms:created xsi:type="dcterms:W3CDTF">2011-09-22T12:30:00Z</dcterms:created>
  <dcterms:modified xsi:type="dcterms:W3CDTF">2011-09-22T12:30:00Z</dcterms:modified>
</cp:coreProperties>
</file>